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82" w:rsidRPr="005A2218" w:rsidRDefault="00CE6C82" w:rsidP="00CE6C82">
      <w:pPr>
        <w:tabs>
          <w:tab w:val="left" w:pos="1640"/>
        </w:tabs>
        <w:jc w:val="center"/>
        <w:rPr>
          <w:b/>
          <w:sz w:val="25"/>
          <w:szCs w:val="25"/>
        </w:rPr>
      </w:pPr>
      <w:bookmarkStart w:id="0" w:name="_GoBack"/>
      <w:bookmarkEnd w:id="0"/>
      <w:r w:rsidRPr="005A2218">
        <w:rPr>
          <w:b/>
          <w:sz w:val="25"/>
          <w:szCs w:val="25"/>
        </w:rPr>
        <w:t xml:space="preserve">Объявление о приеме документов для участия </w:t>
      </w:r>
    </w:p>
    <w:p w:rsidR="00CE6C82" w:rsidRPr="005A2218" w:rsidRDefault="00CE6C82" w:rsidP="00CE6C82">
      <w:pPr>
        <w:tabs>
          <w:tab w:val="left" w:pos="1640"/>
        </w:tabs>
        <w:jc w:val="center"/>
        <w:rPr>
          <w:b/>
          <w:sz w:val="25"/>
          <w:szCs w:val="25"/>
        </w:rPr>
      </w:pPr>
      <w:r w:rsidRPr="005A2218">
        <w:rPr>
          <w:b/>
          <w:sz w:val="25"/>
          <w:szCs w:val="25"/>
        </w:rPr>
        <w:t xml:space="preserve">в  конкурсе на </w:t>
      </w:r>
      <w:r w:rsidR="008C29BB">
        <w:rPr>
          <w:b/>
          <w:sz w:val="25"/>
          <w:szCs w:val="25"/>
        </w:rPr>
        <w:t>замещение вакантных должностей</w:t>
      </w:r>
    </w:p>
    <w:p w:rsidR="00CE6C82" w:rsidRPr="005A2218" w:rsidRDefault="00CE6C82" w:rsidP="00CE6C82">
      <w:pPr>
        <w:tabs>
          <w:tab w:val="left" w:pos="1640"/>
        </w:tabs>
        <w:jc w:val="center"/>
        <w:rPr>
          <w:b/>
          <w:sz w:val="25"/>
          <w:szCs w:val="25"/>
        </w:rPr>
      </w:pPr>
      <w:r w:rsidRPr="005A2218">
        <w:rPr>
          <w:b/>
          <w:sz w:val="25"/>
          <w:szCs w:val="25"/>
        </w:rPr>
        <w:t xml:space="preserve">государственной гражданской службы Российской Федерации </w:t>
      </w:r>
    </w:p>
    <w:p w:rsidR="00CE6C82" w:rsidRPr="005A2218" w:rsidRDefault="00CE6C82" w:rsidP="007A1668">
      <w:pPr>
        <w:tabs>
          <w:tab w:val="left" w:pos="1640"/>
        </w:tabs>
        <w:jc w:val="center"/>
        <w:rPr>
          <w:sz w:val="25"/>
          <w:szCs w:val="25"/>
        </w:rPr>
      </w:pPr>
      <w:r w:rsidRPr="005A2218">
        <w:rPr>
          <w:b/>
          <w:sz w:val="25"/>
          <w:szCs w:val="25"/>
        </w:rPr>
        <w:t xml:space="preserve">в </w:t>
      </w:r>
      <w:r w:rsidR="007A1668">
        <w:rPr>
          <w:b/>
          <w:sz w:val="25"/>
          <w:szCs w:val="25"/>
        </w:rPr>
        <w:t>Управлении ФНС России по Республике Саха (Якутия)</w:t>
      </w:r>
    </w:p>
    <w:p w:rsidR="00CE6C82" w:rsidRPr="005A2218" w:rsidRDefault="00CE6C82" w:rsidP="00CE6C82">
      <w:pPr>
        <w:rPr>
          <w:sz w:val="26"/>
          <w:szCs w:val="26"/>
        </w:rPr>
      </w:pPr>
    </w:p>
    <w:p w:rsidR="00CE6C82" w:rsidRDefault="00CE6C82" w:rsidP="00CE6C82">
      <w:pPr>
        <w:ind w:firstLine="709"/>
        <w:jc w:val="both"/>
      </w:pPr>
      <w:r>
        <w:t xml:space="preserve"> </w:t>
      </w:r>
      <w:r w:rsidR="007A1668">
        <w:t>Управление</w:t>
      </w:r>
      <w:r w:rsidR="007A1668" w:rsidRPr="005A2218">
        <w:t xml:space="preserve"> Федеральной налоговой службы по Республике Саха (Якутия) (677000, г. Якутск, </w:t>
      </w:r>
      <w:r w:rsidR="007A1668">
        <w:t>ул. Губина, 2,</w:t>
      </w:r>
      <w:r w:rsidR="007A1668" w:rsidRPr="005A2218">
        <w:t xml:space="preserve"> </w:t>
      </w:r>
      <w:r w:rsidR="007A1668" w:rsidRPr="005F7F84">
        <w:rPr>
          <w:lang w:eastAsia="en-US"/>
        </w:rPr>
        <w:t>тел.: (4112) 39-30-00, факс: (4112) 45-29-57</w:t>
      </w:r>
      <w:r w:rsidR="007A1668" w:rsidRPr="005A2218">
        <w:t xml:space="preserve">) (далее – </w:t>
      </w:r>
      <w:r w:rsidR="007A1668">
        <w:t>Управление</w:t>
      </w:r>
      <w:r w:rsidR="007A1668" w:rsidRPr="005A2218">
        <w:t xml:space="preserve">) в лице </w:t>
      </w:r>
      <w:proofErr w:type="spellStart"/>
      <w:r w:rsidR="00C70CA0">
        <w:t>и.о</w:t>
      </w:r>
      <w:proofErr w:type="spellEnd"/>
      <w:r w:rsidR="00C70CA0">
        <w:t xml:space="preserve">. </w:t>
      </w:r>
      <w:r w:rsidR="007A1668">
        <w:t xml:space="preserve">руководителя Управления </w:t>
      </w:r>
      <w:r w:rsidR="00C70CA0">
        <w:t>Иванова Михаила Николаевича</w:t>
      </w:r>
      <w:r>
        <w:t xml:space="preserve">, </w:t>
      </w:r>
      <w:r w:rsidR="007A1668" w:rsidRPr="005A2218">
        <w:t>объявляет о приеме документов для участия в</w:t>
      </w:r>
      <w:r w:rsidR="007A1668">
        <w:t xml:space="preserve"> конкурсе </w:t>
      </w:r>
      <w:r w:rsidR="008C29BB" w:rsidRPr="008C29BB">
        <w:t xml:space="preserve">на замещение вакантных должностей </w:t>
      </w:r>
      <w:r w:rsidR="007A1668" w:rsidRPr="005A2218">
        <w:t>гос</w:t>
      </w:r>
      <w:r w:rsidR="007A1668">
        <w:t>ударственной гражданской службы</w:t>
      </w:r>
      <w:r w:rsidR="008C29BB"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828"/>
      </w:tblGrid>
      <w:tr w:rsidR="008C29BB" w:rsidRPr="007448EA" w:rsidTr="008C29BB">
        <w:tc>
          <w:tcPr>
            <w:tcW w:w="3119" w:type="dxa"/>
            <w:shd w:val="clear" w:color="auto" w:fill="auto"/>
            <w:vAlign w:val="center"/>
          </w:tcPr>
          <w:p w:rsidR="008C29BB" w:rsidRPr="007448EA" w:rsidRDefault="008C29BB" w:rsidP="008C29BB">
            <w:pPr>
              <w:tabs>
                <w:tab w:val="left" w:pos="2520"/>
              </w:tabs>
              <w:ind w:firstLine="567"/>
              <w:jc w:val="center"/>
              <w:rPr>
                <w:b/>
              </w:rPr>
            </w:pPr>
            <w:r w:rsidRPr="007448EA">
              <w:rPr>
                <w:b/>
              </w:rPr>
              <w:t>Наименование отдела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C29BB" w:rsidRPr="007448EA" w:rsidRDefault="008C29BB" w:rsidP="008C29BB">
            <w:pPr>
              <w:tabs>
                <w:tab w:val="left" w:pos="2520"/>
              </w:tabs>
              <w:ind w:left="-108" w:right="-108" w:firstLine="567"/>
              <w:jc w:val="center"/>
              <w:rPr>
                <w:b/>
              </w:rPr>
            </w:pPr>
            <w:r w:rsidRPr="007448EA">
              <w:rPr>
                <w:b/>
              </w:rPr>
              <w:t>Наименование вакантной должности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C29BB" w:rsidRPr="007448EA" w:rsidRDefault="008C29BB" w:rsidP="008C29BB">
            <w:pPr>
              <w:tabs>
                <w:tab w:val="left" w:pos="2520"/>
              </w:tabs>
              <w:ind w:firstLine="567"/>
              <w:jc w:val="center"/>
              <w:rPr>
                <w:b/>
              </w:rPr>
            </w:pPr>
            <w:r w:rsidRPr="007448EA">
              <w:rPr>
                <w:b/>
              </w:rPr>
              <w:t>Квалификационные требования</w:t>
            </w:r>
          </w:p>
        </w:tc>
      </w:tr>
      <w:tr w:rsidR="00C70CA0" w:rsidRPr="007448EA" w:rsidTr="008C29BB">
        <w:tc>
          <w:tcPr>
            <w:tcW w:w="3119" w:type="dxa"/>
            <w:shd w:val="clear" w:color="auto" w:fill="auto"/>
            <w:vAlign w:val="center"/>
          </w:tcPr>
          <w:p w:rsidR="00C70CA0" w:rsidRPr="00C70CA0" w:rsidRDefault="00C70CA0" w:rsidP="00C70CA0">
            <w:pPr>
              <w:ind w:firstLine="34"/>
            </w:pPr>
            <w:r w:rsidRPr="00C70CA0">
              <w:t>Отдел обеспечения процедур банкротства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0CA0" w:rsidRPr="00C70CA0" w:rsidRDefault="00C70CA0" w:rsidP="00C70CA0">
            <w:pPr>
              <w:ind w:firstLine="34"/>
            </w:pPr>
            <w:r>
              <w:t xml:space="preserve">Главный государственный налоговый инспектор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70CA0" w:rsidRPr="007448EA" w:rsidRDefault="00C70CA0" w:rsidP="00C70CA0">
            <w:pPr>
              <w:tabs>
                <w:tab w:val="left" w:pos="2520"/>
              </w:tabs>
              <w:jc w:val="center"/>
            </w:pPr>
            <w:r w:rsidRPr="007448EA">
              <w:t>высшее образование</w:t>
            </w:r>
            <w:r>
              <w:t xml:space="preserve"> - </w:t>
            </w:r>
            <w:proofErr w:type="spellStart"/>
            <w:r>
              <w:t>бакалавриат</w:t>
            </w:r>
            <w:proofErr w:type="spellEnd"/>
            <w:r w:rsidRPr="007448EA">
              <w:t>;</w:t>
            </w:r>
            <w:r>
              <w:t xml:space="preserve"> </w:t>
            </w:r>
            <w:r w:rsidRPr="00636FEC">
              <w:t>без предъявления требований к стажу</w:t>
            </w:r>
          </w:p>
        </w:tc>
      </w:tr>
      <w:tr w:rsidR="00C70CA0" w:rsidRPr="007448EA" w:rsidTr="00C70CA0">
        <w:tc>
          <w:tcPr>
            <w:tcW w:w="3119" w:type="dxa"/>
            <w:shd w:val="clear" w:color="auto" w:fill="auto"/>
            <w:vAlign w:val="center"/>
          </w:tcPr>
          <w:p w:rsidR="00C70CA0" w:rsidRPr="00C70CA0" w:rsidRDefault="00C70CA0" w:rsidP="00C70CA0">
            <w:pPr>
              <w:ind w:firstLine="34"/>
            </w:pPr>
            <w:r w:rsidRPr="00C70CA0">
              <w:t>Отдел обеспечения процедур банкротства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0CA0" w:rsidRDefault="00C70CA0" w:rsidP="00C70CA0">
            <w:pPr>
              <w:ind w:firstLine="34"/>
            </w:pPr>
            <w:r>
              <w:t>Старший государственный налоговый инспектор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70CA0" w:rsidRPr="007448EA" w:rsidRDefault="00C70CA0" w:rsidP="00C70CA0">
            <w:pPr>
              <w:tabs>
                <w:tab w:val="left" w:pos="2520"/>
              </w:tabs>
              <w:jc w:val="center"/>
            </w:pPr>
            <w:r w:rsidRPr="007448EA">
              <w:t>высшее образование</w:t>
            </w:r>
            <w:r>
              <w:t xml:space="preserve"> - </w:t>
            </w:r>
            <w:proofErr w:type="spellStart"/>
            <w:r>
              <w:t>бакалавриат</w:t>
            </w:r>
            <w:proofErr w:type="spellEnd"/>
            <w:r w:rsidRPr="007448EA">
              <w:t>;</w:t>
            </w:r>
            <w:r>
              <w:t xml:space="preserve"> </w:t>
            </w:r>
            <w:r w:rsidRPr="00636FEC">
              <w:t>без предъявления требований к стажу</w:t>
            </w:r>
          </w:p>
        </w:tc>
      </w:tr>
      <w:tr w:rsidR="00C70CA0" w:rsidRPr="007448EA" w:rsidTr="008C29BB">
        <w:tc>
          <w:tcPr>
            <w:tcW w:w="3119" w:type="dxa"/>
            <w:shd w:val="clear" w:color="auto" w:fill="auto"/>
            <w:vAlign w:val="center"/>
          </w:tcPr>
          <w:p w:rsidR="00C70CA0" w:rsidRPr="00C70CA0" w:rsidRDefault="00C70CA0" w:rsidP="00C70CA0">
            <w:pPr>
              <w:ind w:firstLine="34"/>
            </w:pPr>
            <w:r>
              <w:t>Контрольный отдел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0CA0" w:rsidRPr="00C70CA0" w:rsidRDefault="00C70CA0" w:rsidP="00C70CA0">
            <w:pPr>
              <w:ind w:firstLine="34"/>
            </w:pPr>
            <w:r>
              <w:t xml:space="preserve">Главный государственный налоговый инспектор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70CA0" w:rsidRPr="007448EA" w:rsidRDefault="00C70CA0" w:rsidP="00C70CA0">
            <w:pPr>
              <w:tabs>
                <w:tab w:val="left" w:pos="2520"/>
              </w:tabs>
              <w:jc w:val="center"/>
            </w:pPr>
            <w:r w:rsidRPr="007448EA">
              <w:t>высшее образование</w:t>
            </w:r>
            <w:r>
              <w:t xml:space="preserve"> - </w:t>
            </w:r>
            <w:proofErr w:type="spellStart"/>
            <w:r>
              <w:t>бакалавриат</w:t>
            </w:r>
            <w:proofErr w:type="spellEnd"/>
            <w:r w:rsidRPr="007448EA">
              <w:t>;</w:t>
            </w:r>
            <w:r>
              <w:t xml:space="preserve"> </w:t>
            </w:r>
            <w:r w:rsidRPr="00636FEC">
              <w:t>без предъявления требований к стажу</w:t>
            </w:r>
          </w:p>
        </w:tc>
      </w:tr>
      <w:tr w:rsidR="00B8442A" w:rsidRPr="007448EA" w:rsidTr="008C29BB">
        <w:tc>
          <w:tcPr>
            <w:tcW w:w="3119" w:type="dxa"/>
            <w:shd w:val="clear" w:color="auto" w:fill="auto"/>
            <w:vAlign w:val="center"/>
          </w:tcPr>
          <w:p w:rsidR="00B8442A" w:rsidRPr="00C70CA0" w:rsidRDefault="00B8442A" w:rsidP="00B77D3F">
            <w:pPr>
              <w:ind w:firstLine="34"/>
            </w:pPr>
            <w:r>
              <w:t>Контрольный отдел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8442A" w:rsidRPr="00C70CA0" w:rsidRDefault="00B8442A" w:rsidP="00B8442A">
            <w:pPr>
              <w:ind w:firstLine="34"/>
            </w:pPr>
            <w:r>
              <w:t xml:space="preserve">Государственный налоговый инспектор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8442A" w:rsidRPr="007448EA" w:rsidRDefault="00B8442A" w:rsidP="00B77D3F">
            <w:pPr>
              <w:tabs>
                <w:tab w:val="left" w:pos="2520"/>
              </w:tabs>
              <w:jc w:val="center"/>
            </w:pPr>
            <w:r w:rsidRPr="007448EA">
              <w:t>высшее образование</w:t>
            </w:r>
            <w:r>
              <w:t xml:space="preserve"> - </w:t>
            </w:r>
            <w:proofErr w:type="spellStart"/>
            <w:r>
              <w:t>бакалавриат</w:t>
            </w:r>
            <w:proofErr w:type="spellEnd"/>
            <w:r w:rsidRPr="007448EA">
              <w:t>;</w:t>
            </w:r>
            <w:r>
              <w:t xml:space="preserve"> </w:t>
            </w:r>
            <w:r w:rsidRPr="00636FEC">
              <w:t>без предъявления требований к стажу</w:t>
            </w:r>
          </w:p>
        </w:tc>
      </w:tr>
      <w:tr w:rsidR="00B8442A" w:rsidRPr="007448EA" w:rsidTr="008C29BB">
        <w:trPr>
          <w:cantSplit/>
          <w:trHeight w:val="258"/>
        </w:trPr>
        <w:tc>
          <w:tcPr>
            <w:tcW w:w="3119" w:type="dxa"/>
            <w:shd w:val="clear" w:color="auto" w:fill="auto"/>
            <w:vAlign w:val="center"/>
          </w:tcPr>
          <w:p w:rsidR="00B8442A" w:rsidRDefault="00B8442A" w:rsidP="008C29BB">
            <w:pPr>
              <w:ind w:firstLine="34"/>
            </w:pPr>
            <w:r>
              <w:t>Отдел налогообложения юридических лиц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8442A" w:rsidRDefault="00B8442A" w:rsidP="008C29BB">
            <w:pPr>
              <w:ind w:firstLine="34"/>
            </w:pPr>
            <w:r>
              <w:t>Старший государственный налоговый инспектор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8442A" w:rsidRPr="007448EA" w:rsidRDefault="00B8442A" w:rsidP="008C29BB">
            <w:pPr>
              <w:tabs>
                <w:tab w:val="left" w:pos="2520"/>
              </w:tabs>
              <w:jc w:val="center"/>
            </w:pPr>
            <w:r w:rsidRPr="007448EA">
              <w:t>высшее образование</w:t>
            </w:r>
            <w:r>
              <w:t xml:space="preserve"> - </w:t>
            </w:r>
            <w:proofErr w:type="spellStart"/>
            <w:r>
              <w:t>бакалавриат</w:t>
            </w:r>
            <w:proofErr w:type="spellEnd"/>
            <w:r w:rsidRPr="007448EA">
              <w:t>;</w:t>
            </w:r>
            <w:r>
              <w:t xml:space="preserve"> </w:t>
            </w:r>
            <w:r w:rsidRPr="00636FEC">
              <w:t>без предъявления требований к стажу</w:t>
            </w:r>
          </w:p>
        </w:tc>
      </w:tr>
      <w:tr w:rsidR="00B8442A" w:rsidRPr="007448EA" w:rsidTr="008C29BB">
        <w:trPr>
          <w:cantSplit/>
          <w:trHeight w:val="258"/>
        </w:trPr>
        <w:tc>
          <w:tcPr>
            <w:tcW w:w="3119" w:type="dxa"/>
            <w:shd w:val="clear" w:color="auto" w:fill="auto"/>
            <w:vAlign w:val="center"/>
          </w:tcPr>
          <w:p w:rsidR="00B8442A" w:rsidRDefault="00B8442A" w:rsidP="008C29BB">
            <w:pPr>
              <w:ind w:firstLine="34"/>
            </w:pPr>
            <w:r>
              <w:t xml:space="preserve">Отдел урегулирования задолженности 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8442A" w:rsidRDefault="00B8442A" w:rsidP="008C29BB">
            <w:pPr>
              <w:ind w:firstLine="34"/>
            </w:pPr>
            <w:r>
              <w:t xml:space="preserve">Государственный налоговый инспектор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8442A" w:rsidRPr="007448EA" w:rsidRDefault="00B8442A" w:rsidP="008C29BB">
            <w:pPr>
              <w:tabs>
                <w:tab w:val="left" w:pos="2520"/>
              </w:tabs>
              <w:jc w:val="center"/>
            </w:pPr>
            <w:r w:rsidRPr="007448EA">
              <w:t>высшее образование</w:t>
            </w:r>
            <w:r>
              <w:t xml:space="preserve"> - </w:t>
            </w:r>
            <w:proofErr w:type="spellStart"/>
            <w:r>
              <w:t>бакалавриат</w:t>
            </w:r>
            <w:proofErr w:type="spellEnd"/>
            <w:r w:rsidRPr="007448EA">
              <w:t>;</w:t>
            </w:r>
            <w:r>
              <w:t xml:space="preserve"> </w:t>
            </w:r>
            <w:r w:rsidRPr="00636FEC">
              <w:t>без предъявления требований к стажу</w:t>
            </w:r>
          </w:p>
        </w:tc>
      </w:tr>
    </w:tbl>
    <w:p w:rsidR="00A33DF3" w:rsidRDefault="00A33DF3" w:rsidP="00CE6C82">
      <w:pPr>
        <w:widowControl w:val="0"/>
        <w:suppressAutoHyphens/>
        <w:autoSpaceDE w:val="0"/>
        <w:ind w:firstLine="709"/>
        <w:jc w:val="both"/>
      </w:pPr>
    </w:p>
    <w:p w:rsidR="00A33DF3" w:rsidRPr="00B63C2D" w:rsidRDefault="00CE6C82" w:rsidP="00CE6C82">
      <w:pPr>
        <w:widowControl w:val="0"/>
        <w:suppressAutoHyphens/>
        <w:autoSpaceDE w:val="0"/>
        <w:ind w:firstLine="709"/>
        <w:jc w:val="both"/>
      </w:pPr>
      <w:r w:rsidRPr="00B63C2D">
        <w:t>Квалификационные требования</w:t>
      </w:r>
      <w:r w:rsidR="00A33DF3" w:rsidRPr="00B63C2D">
        <w:t xml:space="preserve"> для замещения </w:t>
      </w:r>
      <w:proofErr w:type="gramStart"/>
      <w:r w:rsidR="00A33DF3" w:rsidRPr="00B63C2D">
        <w:t>должности гражданской службы</w:t>
      </w:r>
      <w:r w:rsidR="00B63C2D" w:rsidRPr="00B63C2D">
        <w:t xml:space="preserve"> главного государственного налогового инспектора</w:t>
      </w:r>
      <w:r w:rsidR="00B63C2D">
        <w:t xml:space="preserve"> </w:t>
      </w:r>
      <w:r w:rsidR="00C70CA0">
        <w:t>отдела обеспечения процедур</w:t>
      </w:r>
      <w:proofErr w:type="gramEnd"/>
      <w:r w:rsidR="00C70CA0">
        <w:t xml:space="preserve"> банкротства</w:t>
      </w:r>
      <w:r w:rsidR="00B63C2D" w:rsidRPr="00B63C2D">
        <w:t xml:space="preserve">, </w:t>
      </w:r>
      <w:r w:rsidR="00C70CA0">
        <w:t xml:space="preserve">старшего государственного налогового инспектора отдела обеспечения процедур банкротства, главного государственного налогового инспектора контрольного отдела, </w:t>
      </w:r>
      <w:r w:rsidR="00586C7C">
        <w:t xml:space="preserve">государственного налогового инспектора контрольного отдела, </w:t>
      </w:r>
      <w:r w:rsidR="00C70CA0">
        <w:t xml:space="preserve">старшего государственного налогового инспектора отдела налогообложения юридических лиц, </w:t>
      </w:r>
      <w:r w:rsidR="00B63C2D" w:rsidRPr="00B63C2D">
        <w:t>государственного налогового инспектора</w:t>
      </w:r>
      <w:r w:rsidR="00B63C2D">
        <w:t xml:space="preserve"> отдела урегулирования задолженности</w:t>
      </w:r>
      <w:r w:rsidR="00A33DF3" w:rsidRPr="00B63C2D">
        <w:t>:</w:t>
      </w:r>
    </w:p>
    <w:p w:rsidR="00CE6C82" w:rsidRPr="00A33DF3" w:rsidRDefault="00A33DF3" w:rsidP="00CE6C82">
      <w:pPr>
        <w:widowControl w:val="0"/>
        <w:suppressAutoHyphens/>
        <w:autoSpaceDE w:val="0"/>
        <w:ind w:firstLine="709"/>
        <w:jc w:val="both"/>
        <w:rPr>
          <w:rFonts w:ascii="Courier New" w:hAnsi="Courier New" w:cs="Courier New"/>
          <w:lang w:eastAsia="zh-CN"/>
        </w:rPr>
      </w:pPr>
      <w:r w:rsidRPr="00EB2E4B">
        <w:rPr>
          <w:bCs/>
          <w:iCs/>
        </w:rPr>
        <w:t>К</w:t>
      </w:r>
      <w:r w:rsidR="00CE6C82" w:rsidRPr="00EB2E4B">
        <w:rPr>
          <w:bCs/>
          <w:iCs/>
        </w:rPr>
        <w:t xml:space="preserve"> уровню профессионального образования: </w:t>
      </w:r>
      <w:r w:rsidR="00CE6C82" w:rsidRPr="00EB2E4B">
        <w:t>высшее образование</w:t>
      </w:r>
      <w:r w:rsidR="00EB2E4B" w:rsidRPr="00EB2E4B">
        <w:rPr>
          <w:lang w:eastAsia="zh-CN"/>
        </w:rPr>
        <w:t xml:space="preserve"> (</w:t>
      </w:r>
      <w:proofErr w:type="spellStart"/>
      <w:r w:rsidR="00EB2E4B" w:rsidRPr="00EB2E4B">
        <w:rPr>
          <w:lang w:eastAsia="zh-CN"/>
        </w:rPr>
        <w:t>бакалавриат</w:t>
      </w:r>
      <w:proofErr w:type="spellEnd"/>
      <w:r w:rsidR="00EB2E4B" w:rsidRPr="00EB2E4B">
        <w:rPr>
          <w:lang w:eastAsia="zh-CN"/>
        </w:rPr>
        <w:t>)</w:t>
      </w:r>
      <w:r w:rsidR="004B0FB5">
        <w:rPr>
          <w:lang w:eastAsia="zh-CN"/>
        </w:rPr>
        <w:t xml:space="preserve"> по направлению деятельности</w:t>
      </w:r>
      <w:r w:rsidR="00CE6C82" w:rsidRPr="00EB2E4B">
        <w:rPr>
          <w:lang w:eastAsia="zh-CN"/>
        </w:rPr>
        <w:t>.</w:t>
      </w:r>
    </w:p>
    <w:p w:rsidR="00A33DF3" w:rsidRPr="00A33DF3" w:rsidRDefault="00A33DF3" w:rsidP="00CE6C82">
      <w:pPr>
        <w:ind w:firstLine="709"/>
        <w:jc w:val="both"/>
      </w:pPr>
      <w:r w:rsidRPr="00A33DF3">
        <w:t>К</w:t>
      </w:r>
      <w:r w:rsidR="00CE6C82" w:rsidRPr="00A33DF3">
        <w:t xml:space="preserve"> стажу работы: без предъявления требований к стажу.</w:t>
      </w:r>
    </w:p>
    <w:p w:rsidR="00A33DF3" w:rsidRPr="00A33DF3" w:rsidRDefault="00A33DF3" w:rsidP="00A33DF3">
      <w:pPr>
        <w:widowControl w:val="0"/>
        <w:ind w:firstLine="709"/>
        <w:jc w:val="both"/>
      </w:pPr>
      <w:proofErr w:type="gramStart"/>
      <w:r w:rsidRPr="00A33DF3">
        <w:rPr>
          <w:rFonts w:eastAsia="Calibri"/>
          <w:spacing w:val="-2"/>
          <w:lang w:eastAsia="en-US"/>
        </w:rPr>
        <w:t xml:space="preserve">Наличие базовых знаний: </w:t>
      </w:r>
      <w:r w:rsidRPr="00A33DF3">
        <w:rPr>
          <w:rFonts w:eastAsia="Calibri"/>
          <w:lang w:eastAsia="en-US"/>
        </w:rPr>
        <w:t xml:space="preserve">государственного языка Российской Федерации (русского языка); основ </w:t>
      </w:r>
      <w:hyperlink r:id="rId9">
        <w:r w:rsidRPr="00A33DF3">
          <w:rPr>
            <w:rStyle w:val="-"/>
            <w:rFonts w:eastAsia="Calibri"/>
            <w:color w:val="auto"/>
            <w:u w:val="none"/>
            <w:lang w:eastAsia="en-US"/>
          </w:rPr>
          <w:t>Конституции</w:t>
        </w:r>
      </w:hyperlink>
      <w:r w:rsidRPr="00A33DF3">
        <w:rPr>
          <w:rFonts w:eastAsia="Calibri"/>
          <w:lang w:eastAsia="en-US"/>
        </w:rPr>
        <w:t xml:space="preserve"> Российской Федерации, Федерального </w:t>
      </w:r>
      <w:hyperlink r:id="rId10">
        <w:r w:rsidRPr="00A33DF3">
          <w:rPr>
            <w:rStyle w:val="-"/>
            <w:rFonts w:eastAsia="Calibri"/>
            <w:color w:val="auto"/>
            <w:u w:val="none"/>
            <w:lang w:eastAsia="en-US"/>
          </w:rPr>
          <w:t>закона</w:t>
        </w:r>
      </w:hyperlink>
      <w:r w:rsidRPr="00A33DF3">
        <w:rPr>
          <w:rFonts w:eastAsia="Calibri"/>
          <w:lang w:eastAsia="en-US"/>
        </w:rPr>
        <w:t xml:space="preserve"> от 27 мая 2003 г. № 58-ФЗ «О системе государственной службы Российской Федерации», Федерального </w:t>
      </w:r>
      <w:hyperlink r:id="rId11">
        <w:r w:rsidRPr="00A33DF3">
          <w:rPr>
            <w:rStyle w:val="-"/>
            <w:rFonts w:eastAsia="Calibri"/>
            <w:color w:val="auto"/>
            <w:u w:val="none"/>
            <w:lang w:eastAsia="en-US"/>
          </w:rPr>
          <w:t>закона</w:t>
        </w:r>
      </w:hyperlink>
      <w:r w:rsidRPr="00A33DF3">
        <w:rPr>
          <w:rFonts w:eastAsia="Calibri"/>
          <w:lang w:eastAsia="en-US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2">
        <w:r w:rsidRPr="00A33DF3">
          <w:rPr>
            <w:rStyle w:val="-"/>
            <w:rFonts w:eastAsia="Calibri"/>
            <w:color w:val="auto"/>
            <w:u w:val="none"/>
            <w:lang w:eastAsia="en-US"/>
          </w:rPr>
          <w:t>закона</w:t>
        </w:r>
      </w:hyperlink>
      <w:r w:rsidRPr="00A33DF3">
        <w:rPr>
          <w:rFonts w:eastAsia="Calibri"/>
          <w:lang w:eastAsia="en-US"/>
        </w:rPr>
        <w:t xml:space="preserve"> от 25 декабря 2008 г. № 273-ФЗ «О противодействии коррупции»;</w:t>
      </w:r>
      <w:proofErr w:type="gramEnd"/>
      <w:r w:rsidRPr="00A33DF3">
        <w:rPr>
          <w:rFonts w:eastAsia="Calibri"/>
          <w:lang w:eastAsia="en-US"/>
        </w:rPr>
        <w:t xml:space="preserve"> </w:t>
      </w:r>
      <w:proofErr w:type="gramStart"/>
      <w:r w:rsidRPr="00A33DF3">
        <w:rPr>
          <w:rFonts w:eastAsia="Calibri"/>
          <w:lang w:eastAsia="en-US"/>
        </w:rPr>
        <w:t>знаний в области информационно-коммуникационных технологий,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</w:t>
      </w:r>
      <w:proofErr w:type="gramEnd"/>
      <w:r w:rsidRPr="00A33DF3">
        <w:rPr>
          <w:rFonts w:eastAsia="Calibri"/>
          <w:lang w:eastAsia="en-US"/>
        </w:rPr>
        <w:t xml:space="preserve">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A33DF3">
        <w:rPr>
          <w:rFonts w:eastAsia="Calibri"/>
          <w:lang w:eastAsia="en-US"/>
        </w:rPr>
        <w:t>применения</w:t>
      </w:r>
      <w:proofErr w:type="gramEnd"/>
      <w:r w:rsidRPr="00A33DF3">
        <w:rPr>
          <w:rFonts w:eastAsia="Calibri"/>
          <w:lang w:eastAsia="en-US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</w:t>
      </w:r>
      <w:r w:rsidRPr="00A33DF3">
        <w:rPr>
          <w:rFonts w:eastAsia="Calibri"/>
          <w:lang w:eastAsia="en-US"/>
        </w:rPr>
        <w:lastRenderedPageBreak/>
        <w:t>обеспечения информационной безопасности;</w:t>
      </w:r>
      <w:r w:rsidRPr="00A33DF3">
        <w:rPr>
          <w:lang w:eastAsia="en-US" w:bidi="en-US"/>
        </w:rPr>
        <w:t xml:space="preserve"> знание основных  положений законодательства о персональных данных, знание основных положений законодательства об электронной подписи; знания и умения по применению персонального компьютера.</w:t>
      </w:r>
    </w:p>
    <w:p w:rsidR="00A33DF3" w:rsidRPr="00A33DF3" w:rsidRDefault="00A33DF3" w:rsidP="00A33DF3">
      <w:pPr>
        <w:widowControl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Н</w:t>
      </w:r>
      <w:r w:rsidRPr="00A33DF3">
        <w:rPr>
          <w:rFonts w:eastAsia="Calibri"/>
          <w:lang w:eastAsia="en-US"/>
        </w:rPr>
        <w:t>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A33DF3">
        <w:rPr>
          <w:rFonts w:eastAsia="Calibri"/>
          <w:lang w:eastAsia="en-US"/>
        </w:rPr>
        <w:t xml:space="preserve"> текстовом </w:t>
      </w:r>
      <w:proofErr w:type="gramStart"/>
      <w:r w:rsidRPr="00A33DF3">
        <w:rPr>
          <w:rFonts w:eastAsia="Calibri"/>
          <w:lang w:eastAsia="en-US"/>
        </w:rPr>
        <w:t>редакторе</w:t>
      </w:r>
      <w:proofErr w:type="gramEnd"/>
      <w:r w:rsidRPr="00A33DF3">
        <w:rPr>
          <w:rFonts w:eastAsia="Calibri"/>
          <w:lang w:eastAsia="en-US"/>
        </w:rPr>
        <w:t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A33DF3" w:rsidRPr="00A33DF3" w:rsidRDefault="00A33DF3" w:rsidP="00A33DF3">
      <w:pPr>
        <w:widowControl w:val="0"/>
        <w:ind w:firstLine="709"/>
        <w:jc w:val="both"/>
        <w:rPr>
          <w:rFonts w:eastAsia="Calibri"/>
          <w:lang w:eastAsia="en-US"/>
        </w:rPr>
      </w:pPr>
      <w:r w:rsidRPr="00A33DF3">
        <w:rPr>
          <w:rFonts w:eastAsia="Calibri"/>
          <w:lang w:eastAsia="en-US"/>
        </w:rPr>
        <w:t>Наличие базовых умений: мыслить системно (стратегически); планировать, рационально использовать служебное время и достигать результата; управлять изменениями; эффективно планировать, организовывать работу и контролировать ее выполнение; оперативно принимать и реализовывать управленческие решения; коммуникативные умения.</w:t>
      </w:r>
    </w:p>
    <w:p w:rsidR="000A5DDA" w:rsidRDefault="00A33DF3" w:rsidP="00673CEA">
      <w:pPr>
        <w:ind w:firstLine="709"/>
        <w:jc w:val="both"/>
        <w:rPr>
          <w:bCs/>
          <w:iCs/>
        </w:rPr>
      </w:pPr>
      <w:r w:rsidRPr="00A33DF3">
        <w:rPr>
          <w:bCs/>
          <w:iCs/>
        </w:rPr>
        <w:t>Наличие знаний в области информационно-коммуникационных технологий: знание основ информационной безопасности и защиты информации; знание основных  положений законодательства о персональных данных; знание общих принципов функционирования системы электронного документооборота; знание основных положений законодательства об электронной подписи; знания и умения по применению персонального компьютера.</w:t>
      </w:r>
    </w:p>
    <w:p w:rsidR="00EB2E4B" w:rsidRPr="00EB2E4B" w:rsidRDefault="00EB2E4B" w:rsidP="00EB2E4B">
      <w:pPr>
        <w:ind w:firstLine="709"/>
        <w:jc w:val="both"/>
        <w:rPr>
          <w:bCs/>
          <w:iCs/>
        </w:rPr>
      </w:pPr>
      <w:r w:rsidRPr="00EB2E4B">
        <w:rPr>
          <w:bCs/>
          <w:iCs/>
        </w:rPr>
        <w:t>Требования к профессиональным знаниям</w:t>
      </w:r>
      <w:r>
        <w:rPr>
          <w:bCs/>
          <w:iCs/>
        </w:rPr>
        <w:t xml:space="preserve">, </w:t>
      </w:r>
      <w:r w:rsidRPr="00EB2E4B">
        <w:rPr>
          <w:bCs/>
          <w:iCs/>
        </w:rPr>
        <w:t>к функциональным знаниям</w:t>
      </w:r>
      <w:r>
        <w:rPr>
          <w:bCs/>
          <w:iCs/>
        </w:rPr>
        <w:t>,</w:t>
      </w:r>
      <w:r w:rsidRPr="00EB2E4B">
        <w:rPr>
          <w:bCs/>
          <w:iCs/>
        </w:rPr>
        <w:t xml:space="preserve"> к иным знаниям</w:t>
      </w:r>
      <w:r>
        <w:rPr>
          <w:bCs/>
          <w:iCs/>
        </w:rPr>
        <w:t xml:space="preserve"> и т</w:t>
      </w:r>
      <w:r w:rsidRPr="00EB2E4B">
        <w:rPr>
          <w:bCs/>
          <w:iCs/>
        </w:rPr>
        <w:t>ребования к базовым умениям</w:t>
      </w:r>
      <w:r>
        <w:rPr>
          <w:bCs/>
          <w:iCs/>
        </w:rPr>
        <w:t xml:space="preserve">, </w:t>
      </w:r>
      <w:r w:rsidRPr="00EB2E4B">
        <w:rPr>
          <w:bCs/>
          <w:iCs/>
        </w:rPr>
        <w:t>к профессиональным умениям</w:t>
      </w:r>
      <w:r>
        <w:rPr>
          <w:bCs/>
          <w:iCs/>
        </w:rPr>
        <w:t xml:space="preserve">, </w:t>
      </w:r>
      <w:r w:rsidRPr="00EB2E4B">
        <w:rPr>
          <w:bCs/>
          <w:iCs/>
        </w:rPr>
        <w:t xml:space="preserve">к функциональным умениям </w:t>
      </w:r>
      <w:r w:rsidR="0051336B">
        <w:rPr>
          <w:bCs/>
          <w:iCs/>
        </w:rPr>
        <w:t>в соответствии с должностным регламентом</w:t>
      </w:r>
      <w:r w:rsidR="00C70CA0">
        <w:rPr>
          <w:bCs/>
          <w:iCs/>
        </w:rPr>
        <w:t xml:space="preserve"> </w:t>
      </w:r>
      <w:r w:rsidR="00C70CA0" w:rsidRPr="00F13F4D">
        <w:rPr>
          <w:bCs/>
          <w:iCs/>
        </w:rPr>
        <w:t>(Приложени</w:t>
      </w:r>
      <w:r w:rsidR="00F13F4D" w:rsidRPr="00F13F4D">
        <w:rPr>
          <w:bCs/>
          <w:iCs/>
        </w:rPr>
        <w:t>я</w:t>
      </w:r>
      <w:r w:rsidR="00C70CA0" w:rsidRPr="00F13F4D">
        <w:rPr>
          <w:bCs/>
          <w:iCs/>
        </w:rPr>
        <w:t xml:space="preserve"> </w:t>
      </w:r>
      <w:r w:rsidR="00F13F4D" w:rsidRPr="00F13F4D">
        <w:rPr>
          <w:bCs/>
          <w:iCs/>
        </w:rPr>
        <w:t>№6,7,8,9,10</w:t>
      </w:r>
      <w:r w:rsidR="00C70CA0">
        <w:rPr>
          <w:bCs/>
          <w:iCs/>
        </w:rPr>
        <w:t>)</w:t>
      </w:r>
      <w:r w:rsidR="0051336B">
        <w:rPr>
          <w:bCs/>
          <w:iCs/>
        </w:rPr>
        <w:t>.</w:t>
      </w:r>
    </w:p>
    <w:p w:rsidR="007C63D8" w:rsidRPr="00673CEA" w:rsidRDefault="007C63D8" w:rsidP="00673CEA">
      <w:pPr>
        <w:ind w:firstLine="709"/>
        <w:jc w:val="both"/>
      </w:pPr>
    </w:p>
    <w:p w:rsidR="000A5DDA" w:rsidRPr="00BC1429" w:rsidRDefault="00A8205C" w:rsidP="00902CCD">
      <w:pPr>
        <w:ind w:firstLine="567"/>
        <w:jc w:val="both"/>
        <w:rPr>
          <w:b/>
        </w:rPr>
      </w:pPr>
      <w:r w:rsidRPr="00BC1429">
        <w:rPr>
          <w:b/>
        </w:rPr>
        <w:t>1. Условия прохождения государственной гражданской службы.</w:t>
      </w:r>
    </w:p>
    <w:p w:rsidR="000A5DDA" w:rsidRDefault="000A5DDA" w:rsidP="00902CCD">
      <w:pPr>
        <w:ind w:firstLine="567"/>
        <w:jc w:val="both"/>
      </w:pPr>
    </w:p>
    <w:p w:rsidR="000A5DDA" w:rsidRDefault="00A8205C" w:rsidP="00902CCD">
      <w:pPr>
        <w:ind w:firstLine="567"/>
        <w:jc w:val="both"/>
      </w:pPr>
      <w:r>
        <w:t>1.1. Основные права гражданского служащего:</w:t>
      </w:r>
    </w:p>
    <w:p w:rsidR="000A5DDA" w:rsidRDefault="00A8205C" w:rsidP="00902CCD">
      <w:pPr>
        <w:ind w:firstLine="567"/>
        <w:jc w:val="both"/>
      </w:pPr>
      <w:r>
        <w:t xml:space="preserve">1. Гражданский служащий имеет право </w:t>
      </w:r>
      <w:proofErr w:type="gramStart"/>
      <w:r>
        <w:t>на</w:t>
      </w:r>
      <w:proofErr w:type="gramEnd"/>
      <w:r>
        <w:t>:</w:t>
      </w:r>
    </w:p>
    <w:p w:rsidR="000A5DDA" w:rsidRDefault="00A8205C" w:rsidP="00902CCD">
      <w:pPr>
        <w:widowControl w:val="0"/>
        <w:ind w:firstLine="567"/>
        <w:jc w:val="both"/>
      </w:pPr>
      <w:r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0A5DDA" w:rsidRDefault="00A8205C" w:rsidP="00902CCD">
      <w:pPr>
        <w:widowControl w:val="0"/>
        <w:ind w:firstLine="567"/>
        <w:jc w:val="both"/>
      </w:pPr>
      <w: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0A5DDA" w:rsidRDefault="00A8205C" w:rsidP="00902CCD">
      <w:pPr>
        <w:widowControl w:val="0"/>
        <w:ind w:firstLine="567"/>
        <w:jc w:val="both"/>
      </w:pPr>
      <w:r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0A5DDA" w:rsidRDefault="00A8205C" w:rsidP="00902CCD">
      <w:pPr>
        <w:widowControl w:val="0"/>
        <w:ind w:firstLine="567"/>
        <w:jc w:val="both"/>
      </w:pPr>
      <w:r>
        <w:t>4)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0A5DDA" w:rsidRDefault="00A8205C" w:rsidP="00902CCD">
      <w:pPr>
        <w:widowControl w:val="0"/>
        <w:ind w:firstLine="567"/>
        <w:jc w:val="both"/>
      </w:pPr>
      <w: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0A5DDA" w:rsidRPr="00902CCD" w:rsidRDefault="00A8205C" w:rsidP="00902CCD">
      <w:pPr>
        <w:widowControl w:val="0"/>
        <w:ind w:firstLine="567"/>
        <w:jc w:val="both"/>
      </w:pPr>
      <w:r>
        <w:t xml:space="preserve">6) доступ в установленном порядке к сведениям, </w:t>
      </w:r>
      <w:r w:rsidRPr="00902CCD">
        <w:t>составляющим государственную тайну, если исполнение должностных обязанностей связано с использованием таких сведений;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7)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8)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9) защиту сведений о гражданском служащем;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10) должностной рост на конкурсной основе;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11) дополнительное профессиональное образование в порядке, установленном Федеральным </w:t>
      </w:r>
      <w:hyperlink r:id="rId13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79-ФЗ и другими федеральными законами;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lastRenderedPageBreak/>
        <w:t>12) членство в профессиональном союзе;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13) рассмотрение индивидуальных служебных споров в соответствии с Федеральным </w:t>
      </w:r>
      <w:hyperlink r:id="rId14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№79-ФЗ и другими федеральными </w:t>
      </w:r>
      <w:hyperlink r:id="rId15">
        <w:r w:rsidRPr="00902CCD">
          <w:rPr>
            <w:rStyle w:val="-"/>
            <w:color w:val="auto"/>
            <w:u w:val="none"/>
          </w:rPr>
          <w:t>законами</w:t>
        </w:r>
      </w:hyperlink>
      <w:r w:rsidRPr="00902CCD">
        <w:t>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14) проведение по его заявлению служебной проверки;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15) защиту своих прав и законных интересов на гражданской службе, включая обжалование в суд их нарушения;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16)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17) </w:t>
      </w:r>
      <w:hyperlink r:id="rId16">
        <w:r w:rsidRPr="00902CCD">
          <w:rPr>
            <w:rStyle w:val="-"/>
            <w:color w:val="auto"/>
            <w:u w:val="none"/>
          </w:rPr>
          <w:t>государственную защиту</w:t>
        </w:r>
      </w:hyperlink>
      <w:r w:rsidRPr="00902CCD">
        <w:t xml:space="preserve"> своих жизни и здоровья, жизни и здоровья членов своей семьи, а также принадлежащего ему имущества;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18) государственное пенсионное обеспечение в соответствии с федеральным </w:t>
      </w:r>
      <w:hyperlink r:id="rId17">
        <w:r w:rsidRPr="00902CCD">
          <w:rPr>
            <w:rStyle w:val="-"/>
            <w:color w:val="auto"/>
            <w:u w:val="none"/>
          </w:rPr>
          <w:t>законом.</w:t>
        </w:r>
      </w:hyperlink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2.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0A5DDA" w:rsidRPr="00902CCD" w:rsidRDefault="000A5DDA" w:rsidP="00902CCD">
      <w:pPr>
        <w:widowControl w:val="0"/>
        <w:ind w:firstLine="567"/>
        <w:jc w:val="both"/>
      </w:pPr>
      <w:bookmarkStart w:id="1" w:name="sub_140101"/>
      <w:bookmarkEnd w:id="1"/>
    </w:p>
    <w:p w:rsidR="000A5DDA" w:rsidRPr="00BC1429" w:rsidRDefault="00A8205C" w:rsidP="00902CCD">
      <w:pPr>
        <w:widowControl w:val="0"/>
        <w:ind w:firstLine="567"/>
        <w:jc w:val="both"/>
        <w:rPr>
          <w:b/>
        </w:rPr>
      </w:pPr>
      <w:r w:rsidRPr="00BC1429">
        <w:rPr>
          <w:b/>
        </w:rPr>
        <w:t>1.2. Основные обязанности гражданского служащего:</w:t>
      </w:r>
    </w:p>
    <w:p w:rsidR="000A5DDA" w:rsidRPr="00902CCD" w:rsidRDefault="00A8205C" w:rsidP="00902CCD">
      <w:pPr>
        <w:ind w:firstLine="567"/>
        <w:jc w:val="both"/>
      </w:pPr>
      <w:bookmarkStart w:id="2" w:name="sub_15"/>
      <w:bookmarkEnd w:id="2"/>
      <w:r w:rsidRPr="00902CCD">
        <w:t xml:space="preserve">1. </w:t>
      </w:r>
      <w:hyperlink w:anchor="sub_13">
        <w:r w:rsidRPr="00902CCD">
          <w:rPr>
            <w:rStyle w:val="-"/>
            <w:color w:val="auto"/>
            <w:u w:val="none"/>
          </w:rPr>
          <w:t>Гражданский служащий</w:t>
        </w:r>
      </w:hyperlink>
      <w:r w:rsidRPr="00902CCD">
        <w:t xml:space="preserve"> обязан:</w:t>
      </w:r>
    </w:p>
    <w:p w:rsidR="000A5DDA" w:rsidRPr="00902CCD" w:rsidRDefault="00A8205C" w:rsidP="00902CCD">
      <w:pPr>
        <w:widowControl w:val="0"/>
        <w:ind w:firstLine="567"/>
        <w:jc w:val="both"/>
      </w:pPr>
      <w:bookmarkStart w:id="3" w:name="sub_1501"/>
      <w:bookmarkEnd w:id="3"/>
      <w:r w:rsidRPr="00902CCD">
        <w:t xml:space="preserve">1) соблюдать </w:t>
      </w:r>
      <w:hyperlink r:id="rId18">
        <w:r w:rsidRPr="00902CCD">
          <w:rPr>
            <w:rStyle w:val="-"/>
            <w:color w:val="auto"/>
            <w:u w:val="none"/>
          </w:rPr>
          <w:t>Конституцию</w:t>
        </w:r>
      </w:hyperlink>
      <w:r w:rsidRPr="00902CCD"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2) исполнять должностные обязанности в соответствии с должностным регламентом;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4) соблюдать при исполнении должностных обязанностей права и законные интересы граждан и организаций;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5) соблюдать служебный распорядок государственного органа;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6) поддерживать уровень квалификации, необходимый для надлежащего исполнения должностных обязанностей;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7) не разглашать сведения, составляющие государственную и иную охраняемую федеральным </w:t>
      </w:r>
      <w:hyperlink r:id="rId19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8) беречь государственное имущество, в том числе предоставленное ему для исполнения должностных обязанностей;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9) представлять в установленном </w:t>
      </w:r>
      <w:hyperlink r:id="rId20">
        <w:r w:rsidRPr="00902CCD">
          <w:rPr>
            <w:rStyle w:val="-"/>
            <w:color w:val="auto"/>
            <w:u w:val="none"/>
          </w:rPr>
          <w:t>порядке</w:t>
        </w:r>
      </w:hyperlink>
      <w:r w:rsidRPr="00902CCD">
        <w:t xml:space="preserve"> предусмотренные федеральным законом сведения о себе и членах своей семьи;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11) соблюдать ограничения, выполнять обязательства и требования к служебному поведению, не нарушать запреты, которые установлены настоящим Федеральным законом и другими федеральными законами;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1.1. Гражданский служащий обязан указывать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2.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</w:t>
      </w:r>
      <w:r w:rsidRPr="00902CCD">
        <w:lastRenderedPageBreak/>
        <w:t>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3.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</w:t>
      </w:r>
      <w:hyperlink r:id="rId21">
        <w:r w:rsidRPr="00902CCD">
          <w:rPr>
            <w:rStyle w:val="-"/>
            <w:color w:val="auto"/>
            <w:u w:val="none"/>
          </w:rPr>
          <w:t>законами</w:t>
        </w:r>
      </w:hyperlink>
      <w:r w:rsidRPr="00902CCD">
        <w:t>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4. Гражданский служащий, замещающий должность гражданской службы категории "руководители" высшей группы должностей гражданской службы,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5. Гражданские служащие подлежат обязательной государственной дактилоскопической регистрации в случаях и порядке, установленных федеральным </w:t>
      </w:r>
      <w:hyperlink r:id="rId22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>.</w:t>
      </w:r>
    </w:p>
    <w:p w:rsidR="000A5DDA" w:rsidRPr="00902CCD" w:rsidRDefault="000A5DDA" w:rsidP="00902CCD">
      <w:pPr>
        <w:ind w:firstLine="567"/>
        <w:jc w:val="both"/>
      </w:pPr>
    </w:p>
    <w:p w:rsidR="000A5DDA" w:rsidRPr="00BC1429" w:rsidRDefault="00A8205C" w:rsidP="00902CCD">
      <w:pPr>
        <w:widowControl w:val="0"/>
        <w:ind w:firstLine="567"/>
        <w:jc w:val="both"/>
        <w:rPr>
          <w:b/>
        </w:rPr>
      </w:pPr>
      <w:bookmarkStart w:id="4" w:name="sub_150101"/>
      <w:bookmarkStart w:id="5" w:name="sub_1502"/>
      <w:bookmarkEnd w:id="4"/>
      <w:bookmarkEnd w:id="5"/>
      <w:r w:rsidRPr="00BC1429">
        <w:rPr>
          <w:b/>
        </w:rPr>
        <w:t>1.3. Ограничения, связанные с гражданской службой:</w:t>
      </w:r>
    </w:p>
    <w:p w:rsidR="000A5DDA" w:rsidRPr="00902CCD" w:rsidRDefault="00A8205C" w:rsidP="00902CCD">
      <w:pPr>
        <w:ind w:firstLine="567"/>
        <w:jc w:val="both"/>
      </w:pPr>
      <w:bookmarkStart w:id="6" w:name="sub_16"/>
      <w:bookmarkEnd w:id="6"/>
      <w:r w:rsidRPr="00902CCD">
        <w:t xml:space="preserve">1. Гражданин не может быть принят на </w:t>
      </w:r>
      <w:hyperlink w:anchor="sub_301" w:history="1">
        <w:r w:rsidRPr="00902CCD">
          <w:rPr>
            <w:rStyle w:val="-"/>
            <w:color w:val="auto"/>
            <w:u w:val="none"/>
          </w:rPr>
          <w:t>гражданскую службу</w:t>
        </w:r>
      </w:hyperlink>
      <w:r w:rsidRPr="00902CCD">
        <w:t>, а гражданский служащий не может находиться на гражданской службе в случае: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1) признания его недееспособным или ограниченно дееспособным решением суда, вступившим в законную силу;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0A5DDA" w:rsidRPr="00902CCD" w:rsidRDefault="00A8205C" w:rsidP="00902CCD">
      <w:pPr>
        <w:widowControl w:val="0"/>
        <w:ind w:firstLine="567"/>
        <w:jc w:val="both"/>
      </w:pPr>
      <w:proofErr w:type="gramStart"/>
      <w:r w:rsidRPr="00902CCD">
        <w:t xml:space="preserve">3) отказа от прохождения процедуры оформления допуска к сведениям, составляющим государственную и иную охраняемую федеральным </w:t>
      </w:r>
      <w:hyperlink r:id="rId23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  <w:proofErr w:type="gramEnd"/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4) наличия заболевания, препятствующего поступлению на гражданскую службу или ее прохождению и подтвержденного заключением медицинской организации. </w:t>
      </w:r>
      <w:hyperlink r:id="rId24">
        <w:proofErr w:type="gramStart"/>
        <w:r w:rsidRPr="00902CCD">
          <w:rPr>
            <w:rStyle w:val="-"/>
            <w:color w:val="auto"/>
            <w:u w:val="none"/>
          </w:rPr>
          <w:t>Порядок</w:t>
        </w:r>
      </w:hyperlink>
      <w:r w:rsidRPr="00902CCD">
        <w:t xml:space="preserve"> прохождения диспансеризации, </w:t>
      </w:r>
      <w:hyperlink r:id="rId25">
        <w:r w:rsidRPr="00902CCD">
          <w:rPr>
            <w:rStyle w:val="-"/>
            <w:color w:val="auto"/>
            <w:u w:val="none"/>
          </w:rPr>
          <w:t>перечень</w:t>
        </w:r>
      </w:hyperlink>
      <w:r w:rsidRPr="00902CCD">
        <w:t xml:space="preserve"> таких заболеваний и </w:t>
      </w:r>
      <w:hyperlink r:id="rId26">
        <w:r w:rsidRPr="00902CCD">
          <w:rPr>
            <w:rStyle w:val="-"/>
            <w:color w:val="auto"/>
            <w:u w:val="none"/>
          </w:rPr>
          <w:t>форма</w:t>
        </w:r>
      </w:hyperlink>
      <w:r w:rsidRPr="00902CCD"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  <w:proofErr w:type="gramEnd"/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5)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6) выхода из гражданства Российской Федерации или приобретения гражданства другого государства;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7)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8) представления подложных документов или заведомо ложных сведений при поступлении на гражданскую службу;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</w:t>
      </w:r>
      <w:hyperlink r:id="rId27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от 25 декабря 2008 года N 273-ФЗ "О противодействии коррупции" и другими федеральными </w:t>
      </w:r>
      <w:hyperlink r:id="rId28">
        <w:r w:rsidRPr="00902CCD">
          <w:rPr>
            <w:rStyle w:val="-"/>
            <w:color w:val="auto"/>
            <w:u w:val="none"/>
          </w:rPr>
          <w:t>законами</w:t>
        </w:r>
      </w:hyperlink>
      <w:r w:rsidRPr="00902CCD">
        <w:t>;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t xml:space="preserve">2. Иные ограничения, связанные с поступлением на гражданскую службу и ее прохождением, за исключением ограничений, указанных в </w:t>
      </w:r>
      <w:hyperlink w:anchor="P0">
        <w:r w:rsidRPr="00902CCD">
          <w:rPr>
            <w:rStyle w:val="-"/>
            <w:color w:val="auto"/>
            <w:u w:val="none"/>
          </w:rPr>
          <w:t>части 1</w:t>
        </w:r>
      </w:hyperlink>
      <w:r w:rsidRPr="00902CCD">
        <w:t xml:space="preserve"> настоящей статьи, устанавливаются федеральными законами.</w:t>
      </w:r>
    </w:p>
    <w:p w:rsidR="000A5DDA" w:rsidRPr="00902CCD" w:rsidRDefault="00A8205C" w:rsidP="00902CCD">
      <w:pPr>
        <w:widowControl w:val="0"/>
        <w:ind w:firstLine="567"/>
        <w:jc w:val="both"/>
      </w:pPr>
      <w:r w:rsidRPr="00902CCD">
        <w:lastRenderedPageBreak/>
        <w:t xml:space="preserve">3. Ответственность за несоблюдение ограничений, предусмотренных </w:t>
      </w:r>
      <w:hyperlink w:anchor="P0">
        <w:r w:rsidRPr="00902CCD">
          <w:rPr>
            <w:rStyle w:val="-"/>
            <w:color w:val="auto"/>
            <w:u w:val="none"/>
          </w:rPr>
          <w:t>частью 1</w:t>
        </w:r>
      </w:hyperlink>
      <w:r w:rsidRPr="00902CCD">
        <w:t xml:space="preserve"> настоящей статьи, устанавливается настоящим Федеральным законом и другими федеральными законами.</w:t>
      </w:r>
    </w:p>
    <w:p w:rsidR="000A5DDA" w:rsidRPr="00902CCD" w:rsidRDefault="000A5DDA" w:rsidP="00902CCD">
      <w:pPr>
        <w:widowControl w:val="0"/>
        <w:ind w:firstLine="567"/>
        <w:jc w:val="both"/>
      </w:pPr>
    </w:p>
    <w:p w:rsidR="000A5DDA" w:rsidRPr="00BC1429" w:rsidRDefault="00A8205C" w:rsidP="00902CCD">
      <w:pPr>
        <w:widowControl w:val="0"/>
        <w:ind w:firstLine="567"/>
        <w:jc w:val="both"/>
        <w:rPr>
          <w:b/>
        </w:rPr>
      </w:pPr>
      <w:r w:rsidRPr="00BC1429">
        <w:rPr>
          <w:b/>
        </w:rPr>
        <w:t>1.4. Запреты, связанные с гражданской службой: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1. В связи с прохождением гражданской службы </w:t>
      </w:r>
      <w:hyperlink w:anchor="sub_13" w:history="1">
        <w:r w:rsidRPr="00902CCD">
          <w:rPr>
            <w:rStyle w:val="-"/>
            <w:color w:val="auto"/>
            <w:u w:val="none"/>
          </w:rPr>
          <w:t>гражданскому служащему</w:t>
        </w:r>
      </w:hyperlink>
      <w:r w:rsidRPr="00902CCD">
        <w:t xml:space="preserve"> запрещается:</w:t>
      </w:r>
    </w:p>
    <w:p w:rsidR="000A5DDA" w:rsidRPr="00902CCD" w:rsidRDefault="00A8205C" w:rsidP="00902CCD">
      <w:pPr>
        <w:ind w:firstLine="567"/>
        <w:jc w:val="both"/>
      </w:pPr>
      <w:r w:rsidRPr="00902CCD">
        <w:t>1) замещать должность гражданской службы в случае: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а) избрания или назначения на государственную должность, за исключением случая, установленного </w:t>
      </w:r>
      <w:hyperlink r:id="rId29">
        <w:r w:rsidRPr="00902CCD">
          <w:rPr>
            <w:rStyle w:val="-"/>
            <w:color w:val="auto"/>
            <w:u w:val="none"/>
          </w:rPr>
          <w:t>частью второй статьи 6</w:t>
        </w:r>
      </w:hyperlink>
      <w:r w:rsidRPr="00902CCD">
        <w:t xml:space="preserve"> Федерального конституционного закона от 17 декабря 1997 года №2-ФКЗ "О Правительстве Российской Федерации";</w:t>
      </w:r>
    </w:p>
    <w:p w:rsidR="000A5DDA" w:rsidRPr="00902CCD" w:rsidRDefault="00A8205C" w:rsidP="00902CCD">
      <w:pPr>
        <w:ind w:firstLine="567"/>
        <w:jc w:val="both"/>
      </w:pPr>
      <w:r w:rsidRPr="00902CCD">
        <w:t>б) избрания на выборную должность в органе местного самоуправления;</w:t>
      </w:r>
    </w:p>
    <w:p w:rsidR="000A5DDA" w:rsidRPr="00902CCD" w:rsidRDefault="00A8205C" w:rsidP="00902CCD">
      <w:pPr>
        <w:ind w:firstLine="567"/>
        <w:jc w:val="both"/>
      </w:pPr>
      <w:r w:rsidRPr="00902CCD"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0A5DDA" w:rsidRPr="00902CCD" w:rsidRDefault="00A8205C" w:rsidP="00902CCD">
      <w:pPr>
        <w:ind w:firstLine="567"/>
        <w:jc w:val="both"/>
      </w:pPr>
      <w:proofErr w:type="gramStart"/>
      <w:r w:rsidRPr="00902CCD">
        <w:t xml:space="preserve"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</w:t>
      </w:r>
      <w:hyperlink r:id="rId30">
        <w:r w:rsidRPr="00902CCD">
          <w:rPr>
            <w:rStyle w:val="-"/>
            <w:color w:val="auto"/>
            <w:u w:val="none"/>
          </w:rPr>
          <w:t>законами</w:t>
        </w:r>
      </w:hyperlink>
      <w:r w:rsidRPr="00902CCD">
        <w:t xml:space="preserve"> или если в порядке, установленном нормативным правовым актом Российской Федерации или субъекта Российской Федерации в соответствии с федеральными</w:t>
      </w:r>
      <w:proofErr w:type="gramEnd"/>
      <w:r w:rsidRPr="00902CCD">
        <w:t xml:space="preserve"> законами или законами субъекта Российской Федерации, ему не поручено участвовать в управлении этой организацией;</w:t>
      </w:r>
    </w:p>
    <w:p w:rsidR="000A5DDA" w:rsidRPr="00902CCD" w:rsidRDefault="00A8205C" w:rsidP="00902CCD">
      <w:pPr>
        <w:ind w:firstLine="567"/>
        <w:jc w:val="both"/>
      </w:pPr>
      <w:r w:rsidRPr="00902CCD">
        <w:t>3) приобретать в случаях, установленных федеральным законом, ценные бумаги, по которым может быть получен доход;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4)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Федеральным </w:t>
      </w:r>
      <w:hyperlink r:id="rId31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79-ФЗ и другими федеральными законами;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5)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hyperlink r:id="rId32">
        <w:r w:rsidRPr="00902CCD">
          <w:rPr>
            <w:rStyle w:val="-"/>
            <w:color w:val="auto"/>
            <w:u w:val="none"/>
          </w:rPr>
          <w:t>кодексом</w:t>
        </w:r>
      </w:hyperlink>
      <w:r w:rsidRPr="00902CCD"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</w:t>
      </w:r>
      <w:hyperlink r:id="rId33">
        <w:r w:rsidRPr="00902CCD">
          <w:rPr>
            <w:rStyle w:val="-"/>
            <w:color w:val="auto"/>
            <w:u w:val="none"/>
          </w:rPr>
          <w:t>порядке</w:t>
        </w:r>
      </w:hyperlink>
      <w:r w:rsidRPr="00902CCD">
        <w:t>, устанавливаемом нормативными правовыми актами Российской Федерации;</w:t>
      </w:r>
    </w:p>
    <w:p w:rsidR="000A5DDA" w:rsidRPr="00902CCD" w:rsidRDefault="00A8205C" w:rsidP="00902CCD">
      <w:pPr>
        <w:ind w:firstLine="567"/>
        <w:jc w:val="both"/>
      </w:pPr>
      <w:proofErr w:type="gramStart"/>
      <w:r w:rsidRPr="00902CCD">
        <w:t>6)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0A5DDA" w:rsidRPr="00902CCD" w:rsidRDefault="00A8205C" w:rsidP="00902CCD">
      <w:pPr>
        <w:ind w:firstLine="567"/>
        <w:jc w:val="both"/>
      </w:pPr>
      <w:r w:rsidRPr="00902CCD">
        <w:t>7)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8) разглашать или использовать в целях, не связанных с гражданской службой, </w:t>
      </w:r>
      <w:hyperlink r:id="rId34">
        <w:r w:rsidRPr="00902CCD">
          <w:rPr>
            <w:rStyle w:val="-"/>
            <w:color w:val="auto"/>
            <w:u w:val="none"/>
          </w:rPr>
          <w:t>сведения</w:t>
        </w:r>
      </w:hyperlink>
      <w:r w:rsidRPr="00902CCD">
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9)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</w:t>
      </w:r>
      <w:r w:rsidRPr="00902CCD">
        <w:lastRenderedPageBreak/>
        <w:t>котором гражданский служащий замещает должность гражданской службы, если это не входит в его должностные обязанности;</w:t>
      </w:r>
    </w:p>
    <w:p w:rsidR="000A5DDA" w:rsidRPr="00902CCD" w:rsidRDefault="00A8205C" w:rsidP="00902CCD">
      <w:pPr>
        <w:ind w:firstLine="567"/>
        <w:jc w:val="both"/>
      </w:pPr>
      <w:r w:rsidRPr="00902CCD">
        <w:t>10)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A5DDA" w:rsidRPr="00902CCD" w:rsidRDefault="00A8205C" w:rsidP="00902CCD">
      <w:pPr>
        <w:ind w:firstLine="567"/>
        <w:jc w:val="both"/>
      </w:pPr>
      <w:r w:rsidRPr="00902CCD"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A5DDA" w:rsidRPr="00902CCD" w:rsidRDefault="00A8205C" w:rsidP="00902CCD">
      <w:pPr>
        <w:ind w:firstLine="567"/>
        <w:jc w:val="both"/>
      </w:pPr>
      <w:r w:rsidRPr="00902CCD">
        <w:t>12)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0A5DDA" w:rsidRPr="00902CCD" w:rsidRDefault="00A8205C" w:rsidP="00902CCD">
      <w:pPr>
        <w:ind w:firstLine="567"/>
        <w:jc w:val="both"/>
      </w:pPr>
      <w:r w:rsidRPr="00902CCD">
        <w:t>13)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0A5DDA" w:rsidRPr="00902CCD" w:rsidRDefault="00A8205C" w:rsidP="00902CCD">
      <w:pPr>
        <w:ind w:firstLine="567"/>
        <w:jc w:val="both"/>
      </w:pPr>
      <w:r w:rsidRPr="00902CCD">
        <w:t>14) прекращать исполнение должностных обязанностей в целях урегулирования служебного спора;</w:t>
      </w:r>
    </w:p>
    <w:p w:rsidR="000A5DDA" w:rsidRPr="00902CCD" w:rsidRDefault="00A8205C" w:rsidP="00902CCD">
      <w:pPr>
        <w:ind w:firstLine="567"/>
        <w:jc w:val="both"/>
      </w:pPr>
      <w:r w:rsidRPr="00902CCD"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A5DDA" w:rsidRPr="00902CCD" w:rsidRDefault="00A8205C" w:rsidP="00902CCD">
      <w:pPr>
        <w:ind w:firstLine="567"/>
        <w:jc w:val="both"/>
      </w:pPr>
      <w:r w:rsidRPr="00902CCD">
        <w:t>16)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1.1. </w:t>
      </w:r>
      <w:proofErr w:type="gramStart"/>
      <w:r w:rsidRPr="00902CCD">
        <w:t xml:space="preserve"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hyperlink r:id="rId35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902CCD">
        <w:t xml:space="preserve">, </w:t>
      </w:r>
      <w:proofErr w:type="gramStart"/>
      <w:r w:rsidRPr="00902CCD">
        <w:t>расположенных</w:t>
      </w:r>
      <w:proofErr w:type="gramEnd"/>
      <w:r w:rsidRPr="00902CCD">
        <w:t xml:space="preserve"> за пределами территории Российской Федерации, владеть и (или) пользоваться иностранными финансовыми инструментами".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2. В случае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36">
        <w:r w:rsidRPr="00902CCD">
          <w:rPr>
            <w:rStyle w:val="-"/>
            <w:color w:val="auto"/>
            <w:u w:val="none"/>
          </w:rPr>
          <w:t>законодательством</w:t>
        </w:r>
      </w:hyperlink>
      <w:r w:rsidRPr="00902CCD">
        <w:t xml:space="preserve"> Российской Федерации.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3. Гражданин после увольнения с гражданской службы не вправе разглашать или использовать в интересах организаций либо физических лиц </w:t>
      </w:r>
      <w:hyperlink r:id="rId37">
        <w:r w:rsidRPr="00902CCD">
          <w:rPr>
            <w:rStyle w:val="-"/>
            <w:color w:val="auto"/>
            <w:u w:val="none"/>
          </w:rPr>
          <w:t>сведения</w:t>
        </w:r>
      </w:hyperlink>
      <w:r w:rsidRPr="00902CCD">
        <w:t xml:space="preserve">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3.1. </w:t>
      </w:r>
      <w:proofErr w:type="gramStart"/>
      <w:r w:rsidRPr="00902CCD">
        <w:t xml:space="preserve">Гражданин, замещавший должность гражданской службы, включенную в </w:t>
      </w:r>
      <w:hyperlink r:id="rId38">
        <w:r w:rsidRPr="00902CCD">
          <w:rPr>
            <w:rStyle w:val="-"/>
            <w:color w:val="auto"/>
            <w:u w:val="none"/>
          </w:rPr>
          <w:t>перечень</w:t>
        </w:r>
      </w:hyperlink>
      <w:r w:rsidRPr="00902CCD">
        <w:t xml:space="preserve">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</w:t>
      </w:r>
      <w:proofErr w:type="gramEnd"/>
      <w:r w:rsidRPr="00902CCD">
        <w:t xml:space="preserve">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</w:t>
      </w:r>
      <w:r w:rsidRPr="00902CCD">
        <w:lastRenderedPageBreak/>
        <w:t xml:space="preserve">требований к служебному поведению гражданских служащих и урегулированию конфликтов интересов дается в </w:t>
      </w:r>
      <w:hyperlink r:id="rId39">
        <w:r w:rsidRPr="00902CCD">
          <w:rPr>
            <w:rStyle w:val="-"/>
            <w:color w:val="auto"/>
            <w:u w:val="none"/>
          </w:rPr>
          <w:t>порядке</w:t>
        </w:r>
      </w:hyperlink>
      <w:r w:rsidRPr="00902CCD">
        <w:t>, устанавливаемом нормативными правовыми актами Российской Федерации.</w:t>
      </w:r>
    </w:p>
    <w:p w:rsidR="000A5DDA" w:rsidRPr="00902CCD" w:rsidRDefault="00A8205C" w:rsidP="00902CCD">
      <w:pPr>
        <w:ind w:firstLine="567"/>
        <w:jc w:val="both"/>
      </w:pPr>
      <w:r w:rsidRPr="00902CCD">
        <w:t xml:space="preserve">4. Ответственность за несоблюдение запретов, предусмотренных настоящей статьей, устанавливается настоящим Федеральным </w:t>
      </w:r>
      <w:hyperlink r:id="rId40">
        <w:r w:rsidRPr="00902CCD">
          <w:rPr>
            <w:rStyle w:val="-"/>
            <w:color w:val="auto"/>
            <w:u w:val="none"/>
          </w:rPr>
          <w:t>законом</w:t>
        </w:r>
      </w:hyperlink>
      <w:r w:rsidRPr="00902CCD">
        <w:t xml:space="preserve"> и другими федеральными законами.</w:t>
      </w:r>
    </w:p>
    <w:p w:rsidR="000A5DDA" w:rsidRPr="00902CCD" w:rsidRDefault="000A5DDA" w:rsidP="00902CCD">
      <w:pPr>
        <w:ind w:firstLine="567"/>
        <w:jc w:val="both"/>
      </w:pPr>
      <w:bookmarkStart w:id="7" w:name="sub_17"/>
      <w:bookmarkEnd w:id="7"/>
    </w:p>
    <w:p w:rsidR="000A5DDA" w:rsidRPr="00BC1429" w:rsidRDefault="00A8205C" w:rsidP="00902CCD">
      <w:pPr>
        <w:widowControl w:val="0"/>
        <w:ind w:firstLine="567"/>
        <w:jc w:val="both"/>
        <w:rPr>
          <w:b/>
        </w:rPr>
      </w:pPr>
      <w:r w:rsidRPr="00BC1429">
        <w:rPr>
          <w:b/>
        </w:rPr>
        <w:t>1.5. Требования к служебному поведению гражданского служащего:</w:t>
      </w:r>
    </w:p>
    <w:p w:rsidR="000A5DDA" w:rsidRPr="00902CCD" w:rsidRDefault="00A8205C" w:rsidP="00902CCD">
      <w:pPr>
        <w:ind w:firstLine="567"/>
        <w:jc w:val="both"/>
      </w:pPr>
      <w:r w:rsidRPr="00902CCD">
        <w:t>1) исполнять должностные обязанности добросовестно, на высоком профессиональном уровне;</w:t>
      </w:r>
    </w:p>
    <w:p w:rsidR="000A5DDA" w:rsidRPr="00902CCD" w:rsidRDefault="00A8205C" w:rsidP="00902CCD">
      <w:pPr>
        <w:ind w:firstLine="567"/>
        <w:jc w:val="both"/>
      </w:pPr>
      <w:bookmarkStart w:id="8" w:name="sub_180101"/>
      <w:bookmarkEnd w:id="8"/>
      <w:r w:rsidRPr="00902CCD"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0A5DDA" w:rsidRPr="00902CCD" w:rsidRDefault="00A8205C" w:rsidP="00902CCD">
      <w:pPr>
        <w:ind w:firstLine="567"/>
        <w:jc w:val="both"/>
      </w:pPr>
      <w:bookmarkStart w:id="9" w:name="sub_180102"/>
      <w:bookmarkEnd w:id="9"/>
      <w:r w:rsidRPr="00902CCD">
        <w:t>3)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0A5DDA" w:rsidRPr="00902CCD" w:rsidRDefault="00A8205C" w:rsidP="00902CCD">
      <w:pPr>
        <w:ind w:firstLine="567"/>
        <w:jc w:val="both"/>
      </w:pPr>
      <w:bookmarkStart w:id="10" w:name="sub_180103"/>
      <w:bookmarkEnd w:id="10"/>
      <w:r w:rsidRPr="00902CCD"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0A5DDA" w:rsidRPr="00902CCD" w:rsidRDefault="00A8205C" w:rsidP="00902CCD">
      <w:pPr>
        <w:ind w:firstLine="567"/>
        <w:jc w:val="both"/>
      </w:pPr>
      <w:bookmarkStart w:id="11" w:name="sub_180104"/>
      <w:bookmarkEnd w:id="11"/>
      <w:r w:rsidRPr="00902CCD">
        <w:t>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A5DDA" w:rsidRPr="00902CCD" w:rsidRDefault="00A8205C" w:rsidP="00902CCD">
      <w:pPr>
        <w:ind w:firstLine="567"/>
        <w:jc w:val="both"/>
      </w:pPr>
      <w:bookmarkStart w:id="12" w:name="sub_180105"/>
      <w:bookmarkEnd w:id="12"/>
      <w:r w:rsidRPr="00902CCD">
        <w:t xml:space="preserve">6) соблюдать ограничения, установленные </w:t>
      </w:r>
      <w:hyperlink w:anchor="sub_20" w:history="1">
        <w:r w:rsidRPr="00902CCD">
          <w:rPr>
            <w:rStyle w:val="-"/>
            <w:color w:val="auto"/>
            <w:u w:val="none"/>
          </w:rPr>
          <w:t>Федеральным законом</w:t>
        </w:r>
      </w:hyperlink>
      <w:r w:rsidRPr="00902CCD">
        <w:t xml:space="preserve"> от 27.07.2012 №79-ФЗ «О государственной гражданской службе Российской Федерации» и другими федеральными законами для гражданских служащих;</w:t>
      </w:r>
    </w:p>
    <w:p w:rsidR="000A5DDA" w:rsidRPr="00902CCD" w:rsidRDefault="00A8205C" w:rsidP="00902CCD">
      <w:pPr>
        <w:ind w:firstLine="567"/>
        <w:jc w:val="both"/>
      </w:pPr>
      <w:bookmarkStart w:id="13" w:name="sub_180106"/>
      <w:bookmarkEnd w:id="13"/>
      <w:r w:rsidRPr="00902CCD">
        <w:t>7)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0A5DDA" w:rsidRPr="00902CCD" w:rsidRDefault="00A8205C" w:rsidP="00902CCD">
      <w:pPr>
        <w:ind w:firstLine="567"/>
        <w:jc w:val="both"/>
      </w:pPr>
      <w:bookmarkStart w:id="14" w:name="sub_180107"/>
      <w:bookmarkEnd w:id="14"/>
      <w:r w:rsidRPr="00902CCD">
        <w:t>8) не совершать поступки, порочащие его честь и достоинство;</w:t>
      </w:r>
    </w:p>
    <w:p w:rsidR="000A5DDA" w:rsidRPr="00902CCD" w:rsidRDefault="00A8205C" w:rsidP="00902CCD">
      <w:pPr>
        <w:ind w:firstLine="567"/>
        <w:jc w:val="both"/>
      </w:pPr>
      <w:bookmarkStart w:id="15" w:name="sub_180108"/>
      <w:bookmarkEnd w:id="15"/>
      <w:r w:rsidRPr="00902CCD">
        <w:t>9) проявлять корректность в обращении с гражданами;</w:t>
      </w:r>
    </w:p>
    <w:p w:rsidR="000A5DDA" w:rsidRPr="00902CCD" w:rsidRDefault="00A8205C" w:rsidP="00902CCD">
      <w:pPr>
        <w:ind w:firstLine="567"/>
        <w:jc w:val="both"/>
      </w:pPr>
      <w:bookmarkStart w:id="16" w:name="sub_180109"/>
      <w:bookmarkEnd w:id="16"/>
      <w:r w:rsidRPr="00902CCD">
        <w:t>10) проявлять уважение к нравственным обычаям и традициям народов Российской Федерации;</w:t>
      </w:r>
    </w:p>
    <w:p w:rsidR="000A5DDA" w:rsidRPr="00902CCD" w:rsidRDefault="00A8205C" w:rsidP="00902CCD">
      <w:pPr>
        <w:ind w:firstLine="567"/>
        <w:jc w:val="both"/>
      </w:pPr>
      <w:bookmarkStart w:id="17" w:name="sub_180110"/>
      <w:bookmarkEnd w:id="17"/>
      <w:r w:rsidRPr="00902CCD">
        <w:t>11) учитывать культурные и иные особенности различных этнических и социальных групп, а также конфессий;</w:t>
      </w:r>
    </w:p>
    <w:p w:rsidR="000A5DDA" w:rsidRPr="00902CCD" w:rsidRDefault="00A8205C" w:rsidP="00902CCD">
      <w:pPr>
        <w:ind w:firstLine="567"/>
        <w:jc w:val="both"/>
      </w:pPr>
      <w:bookmarkStart w:id="18" w:name="sub_180111"/>
      <w:bookmarkEnd w:id="18"/>
      <w:r w:rsidRPr="00902CCD">
        <w:t>12) способствовать межнациональному и межконфессиональному согласию;</w:t>
      </w:r>
    </w:p>
    <w:p w:rsidR="000A5DDA" w:rsidRPr="00902CCD" w:rsidRDefault="00A8205C" w:rsidP="00902CCD">
      <w:pPr>
        <w:ind w:firstLine="567"/>
        <w:jc w:val="both"/>
      </w:pPr>
      <w:bookmarkStart w:id="19" w:name="sub_180112"/>
      <w:bookmarkEnd w:id="19"/>
      <w:r w:rsidRPr="00902CCD">
        <w:t>13) не допускать конфликтных ситуаций, способных нанести ущерб его репутации или авторитету государственного органа;</w:t>
      </w:r>
    </w:p>
    <w:p w:rsidR="000A5DDA" w:rsidRDefault="00A8205C" w:rsidP="00902CCD">
      <w:pPr>
        <w:ind w:firstLine="567"/>
        <w:jc w:val="both"/>
      </w:pPr>
      <w:bookmarkStart w:id="20" w:name="sub_180113"/>
      <w:bookmarkStart w:id="21" w:name="sub_180114"/>
      <w:bookmarkEnd w:id="20"/>
      <w:bookmarkEnd w:id="21"/>
      <w:r w:rsidRPr="00902CCD">
        <w:t>14) соблюдать установленные правила публичных выступлений и предоставления служебной информации.</w:t>
      </w:r>
    </w:p>
    <w:p w:rsidR="00B545D3" w:rsidRPr="00902CCD" w:rsidRDefault="00B545D3" w:rsidP="00902CCD">
      <w:pPr>
        <w:ind w:firstLine="567"/>
        <w:jc w:val="both"/>
      </w:pPr>
      <w:r w:rsidRPr="00D20B78">
        <w:t xml:space="preserve">Эффективность и результативность профессиональной служебной деятельности главного </w:t>
      </w:r>
      <w:r>
        <w:t>государственного налогового инспектора</w:t>
      </w:r>
      <w:r w:rsidRPr="00D20B78">
        <w:t xml:space="preserve"> оценивается по показателям</w:t>
      </w:r>
      <w:r>
        <w:t xml:space="preserve"> в соответствии с должностным регламентом.</w:t>
      </w:r>
    </w:p>
    <w:p w:rsidR="000A5DDA" w:rsidRPr="00902CCD" w:rsidRDefault="000A5DDA" w:rsidP="00902CCD">
      <w:pPr>
        <w:ind w:firstLine="567"/>
        <w:jc w:val="both"/>
        <w:rPr>
          <w:sz w:val="22"/>
          <w:szCs w:val="22"/>
        </w:rPr>
      </w:pPr>
    </w:p>
    <w:p w:rsidR="007C63D8" w:rsidRPr="00BC5268" w:rsidRDefault="007C63D8" w:rsidP="007C63D8">
      <w:pPr>
        <w:ind w:firstLine="540"/>
        <w:jc w:val="both"/>
      </w:pPr>
      <w:r w:rsidRPr="00DF4E97">
        <w:t>Денежное содержание федеральных государственных гражданских служащих</w:t>
      </w:r>
      <w:r>
        <w:t xml:space="preserve"> </w:t>
      </w:r>
      <w:r w:rsidRPr="00DF4E97">
        <w:t xml:space="preserve">состоит </w:t>
      </w:r>
      <w:proofErr w:type="gramStart"/>
      <w:r w:rsidRPr="00DF4E97">
        <w:t>из</w:t>
      </w:r>
      <w:proofErr w:type="gramEnd"/>
      <w:r w:rsidRPr="00DF4E97">
        <w:t>:</w:t>
      </w:r>
    </w:p>
    <w:tbl>
      <w:tblPr>
        <w:tblW w:w="10057" w:type="dxa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1875"/>
        <w:gridCol w:w="1984"/>
        <w:gridCol w:w="1985"/>
      </w:tblGrid>
      <w:tr w:rsidR="000F2BF5" w:rsidRPr="004D5F43" w:rsidTr="000F2BF5">
        <w:trPr>
          <w:jc w:val="center"/>
        </w:trPr>
        <w:tc>
          <w:tcPr>
            <w:tcW w:w="4213" w:type="dxa"/>
          </w:tcPr>
          <w:p w:rsidR="000F2BF5" w:rsidRPr="004D5F43" w:rsidRDefault="000F2BF5" w:rsidP="00011C0A">
            <w:pPr>
              <w:jc w:val="center"/>
              <w:rPr>
                <w:sz w:val="22"/>
                <w:szCs w:val="22"/>
              </w:rPr>
            </w:pPr>
            <w:r w:rsidRPr="00DF4E97">
              <w:t>Денежное содержание</w:t>
            </w:r>
          </w:p>
        </w:tc>
        <w:tc>
          <w:tcPr>
            <w:tcW w:w="1875" w:type="dxa"/>
          </w:tcPr>
          <w:p w:rsidR="000F2BF5" w:rsidRDefault="000F2BF5" w:rsidP="00011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984" w:type="dxa"/>
          </w:tcPr>
          <w:p w:rsidR="000F2BF5" w:rsidRDefault="000F2BF5" w:rsidP="008C2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1985" w:type="dxa"/>
          </w:tcPr>
          <w:p w:rsidR="000F2BF5" w:rsidRDefault="000F2BF5" w:rsidP="008C2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налоговый инспектор</w:t>
            </w:r>
          </w:p>
        </w:tc>
      </w:tr>
      <w:tr w:rsidR="000F2BF5" w:rsidRPr="004D5F43" w:rsidTr="000F2BF5">
        <w:trPr>
          <w:jc w:val="center"/>
        </w:trPr>
        <w:tc>
          <w:tcPr>
            <w:tcW w:w="4213" w:type="dxa"/>
          </w:tcPr>
          <w:p w:rsidR="000F2BF5" w:rsidRPr="004D5F43" w:rsidRDefault="000F2BF5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875" w:type="dxa"/>
          </w:tcPr>
          <w:p w:rsidR="000F2BF5" w:rsidRDefault="000F2BF5" w:rsidP="00011C0A">
            <w:pPr>
              <w:jc w:val="center"/>
              <w:rPr>
                <w:sz w:val="22"/>
                <w:szCs w:val="22"/>
              </w:rPr>
            </w:pPr>
          </w:p>
          <w:p w:rsidR="000F2BF5" w:rsidRDefault="000F2BF5" w:rsidP="00011C0A">
            <w:pPr>
              <w:jc w:val="center"/>
              <w:rPr>
                <w:sz w:val="22"/>
                <w:szCs w:val="22"/>
              </w:rPr>
            </w:pPr>
          </w:p>
          <w:p w:rsidR="000F2BF5" w:rsidRPr="004D5F43" w:rsidRDefault="000F2BF5" w:rsidP="00011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5246</w:t>
            </w:r>
            <w:r w:rsidRPr="004D5F43">
              <w:rPr>
                <w:sz w:val="22"/>
                <w:szCs w:val="22"/>
              </w:rPr>
              <w:t xml:space="preserve"> руб.</w:t>
            </w:r>
          </w:p>
          <w:p w:rsidR="000F2BF5" w:rsidRPr="004D5F43" w:rsidRDefault="000F2BF5" w:rsidP="00011C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2BF5" w:rsidRDefault="000F2BF5" w:rsidP="000F2BF5">
            <w:pPr>
              <w:jc w:val="center"/>
              <w:rPr>
                <w:sz w:val="22"/>
                <w:szCs w:val="22"/>
              </w:rPr>
            </w:pPr>
          </w:p>
          <w:p w:rsidR="000F2BF5" w:rsidRDefault="000F2BF5" w:rsidP="000F2BF5">
            <w:pPr>
              <w:jc w:val="center"/>
              <w:rPr>
                <w:sz w:val="22"/>
                <w:szCs w:val="22"/>
              </w:rPr>
            </w:pPr>
          </w:p>
          <w:p w:rsidR="000F2BF5" w:rsidRDefault="000F2BF5" w:rsidP="000F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4723 руб.</w:t>
            </w:r>
          </w:p>
        </w:tc>
        <w:tc>
          <w:tcPr>
            <w:tcW w:w="1985" w:type="dxa"/>
          </w:tcPr>
          <w:p w:rsidR="000F2BF5" w:rsidRDefault="000F2BF5" w:rsidP="008C29BB">
            <w:pPr>
              <w:jc w:val="center"/>
              <w:rPr>
                <w:sz w:val="22"/>
                <w:szCs w:val="22"/>
              </w:rPr>
            </w:pPr>
          </w:p>
          <w:p w:rsidR="000F2BF5" w:rsidRDefault="000F2BF5" w:rsidP="008C29BB">
            <w:pPr>
              <w:jc w:val="center"/>
              <w:rPr>
                <w:sz w:val="22"/>
                <w:szCs w:val="22"/>
              </w:rPr>
            </w:pPr>
          </w:p>
          <w:p w:rsidR="000F2BF5" w:rsidRDefault="000F2BF5" w:rsidP="008C2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4198 руб.</w:t>
            </w:r>
          </w:p>
        </w:tc>
      </w:tr>
      <w:tr w:rsidR="000F2BF5" w:rsidRPr="004D5F43" w:rsidTr="00093530">
        <w:trPr>
          <w:jc w:val="center"/>
        </w:trPr>
        <w:tc>
          <w:tcPr>
            <w:tcW w:w="4213" w:type="dxa"/>
          </w:tcPr>
          <w:p w:rsidR="000F2BF5" w:rsidRPr="004D5F43" w:rsidRDefault="000F2BF5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w="5844" w:type="dxa"/>
            <w:gridSpan w:val="3"/>
          </w:tcPr>
          <w:p w:rsidR="000F2BF5" w:rsidRPr="004D5F43" w:rsidRDefault="000F2BF5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В соответствии с присвоенным классным чином</w:t>
            </w:r>
          </w:p>
        </w:tc>
      </w:tr>
      <w:tr w:rsidR="000F2BF5" w:rsidRPr="004D5F43" w:rsidTr="00A340B3">
        <w:trPr>
          <w:jc w:val="center"/>
        </w:trPr>
        <w:tc>
          <w:tcPr>
            <w:tcW w:w="4213" w:type="dxa"/>
          </w:tcPr>
          <w:p w:rsidR="000F2BF5" w:rsidRPr="004D5F43" w:rsidRDefault="000F2BF5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5844" w:type="dxa"/>
            <w:gridSpan w:val="3"/>
          </w:tcPr>
          <w:p w:rsidR="000F2BF5" w:rsidRPr="004D5F43" w:rsidRDefault="000F2BF5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до 30%</w:t>
            </w:r>
          </w:p>
          <w:p w:rsidR="000F2BF5" w:rsidRPr="004D5F43" w:rsidRDefault="000F2BF5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должностного оклада</w:t>
            </w:r>
          </w:p>
          <w:p w:rsidR="000F2BF5" w:rsidRPr="004D5F43" w:rsidRDefault="000F2BF5" w:rsidP="00011C0A">
            <w:pPr>
              <w:jc w:val="center"/>
              <w:rPr>
                <w:sz w:val="22"/>
                <w:szCs w:val="22"/>
              </w:rPr>
            </w:pPr>
          </w:p>
        </w:tc>
      </w:tr>
      <w:tr w:rsidR="000F2BF5" w:rsidRPr="004D5F43" w:rsidTr="003F7DD5">
        <w:trPr>
          <w:jc w:val="center"/>
        </w:trPr>
        <w:tc>
          <w:tcPr>
            <w:tcW w:w="4213" w:type="dxa"/>
          </w:tcPr>
          <w:p w:rsidR="000F2BF5" w:rsidRPr="004D5F43" w:rsidRDefault="000F2BF5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 xml:space="preserve">Ежемесячной надбавки к должностному </w:t>
            </w:r>
            <w:r w:rsidRPr="004D5F43">
              <w:rPr>
                <w:sz w:val="22"/>
                <w:szCs w:val="22"/>
              </w:rPr>
              <w:lastRenderedPageBreak/>
              <w:t>окладу за особые условия государственной гражданской службы Российской Федерации</w:t>
            </w:r>
          </w:p>
        </w:tc>
        <w:tc>
          <w:tcPr>
            <w:tcW w:w="1875" w:type="dxa"/>
          </w:tcPr>
          <w:p w:rsidR="000F2BF5" w:rsidRDefault="000F2BF5" w:rsidP="00011C0A">
            <w:pPr>
              <w:jc w:val="center"/>
              <w:rPr>
                <w:sz w:val="22"/>
                <w:szCs w:val="22"/>
              </w:rPr>
            </w:pPr>
          </w:p>
          <w:p w:rsidR="000F2BF5" w:rsidRPr="004D5F43" w:rsidRDefault="000F2BF5" w:rsidP="00011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90-120%</w:t>
            </w:r>
          </w:p>
          <w:p w:rsidR="000F2BF5" w:rsidRPr="004D5F43" w:rsidRDefault="000F2BF5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3969" w:type="dxa"/>
            <w:gridSpan w:val="2"/>
          </w:tcPr>
          <w:p w:rsidR="000F2BF5" w:rsidRDefault="000F2BF5" w:rsidP="00011C0A">
            <w:pPr>
              <w:jc w:val="center"/>
              <w:rPr>
                <w:sz w:val="22"/>
                <w:szCs w:val="22"/>
              </w:rPr>
            </w:pPr>
          </w:p>
          <w:p w:rsidR="000F2BF5" w:rsidRDefault="000F2BF5" w:rsidP="00011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60-90%</w:t>
            </w:r>
          </w:p>
          <w:p w:rsidR="000F2BF5" w:rsidRDefault="000F2BF5" w:rsidP="00011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должностного оклада</w:t>
            </w:r>
          </w:p>
        </w:tc>
      </w:tr>
      <w:tr w:rsidR="000F2BF5" w:rsidRPr="004D5F43" w:rsidTr="00DE7879">
        <w:trPr>
          <w:jc w:val="center"/>
        </w:trPr>
        <w:tc>
          <w:tcPr>
            <w:tcW w:w="4213" w:type="dxa"/>
          </w:tcPr>
          <w:p w:rsidR="000F2BF5" w:rsidRPr="004D5F43" w:rsidRDefault="000F2BF5" w:rsidP="00011C0A">
            <w:pPr>
              <w:pStyle w:val="ab"/>
              <w:ind w:firstLine="34"/>
              <w:rPr>
                <w:sz w:val="22"/>
                <w:szCs w:val="22"/>
              </w:rPr>
            </w:pPr>
            <w:r>
              <w:lastRenderedPageBreak/>
              <w:t>Е</w:t>
            </w:r>
            <w:r w:rsidRPr="00DF4E97">
              <w:t>жемесячной надбавки за работу в районах Крайнего Севера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844" w:type="dxa"/>
            <w:gridSpan w:val="3"/>
          </w:tcPr>
          <w:p w:rsidR="000F2BF5" w:rsidRPr="004D5F43" w:rsidRDefault="000F2BF5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8</w:t>
            </w:r>
            <w:r w:rsidRPr="004D5F43">
              <w:rPr>
                <w:sz w:val="22"/>
                <w:szCs w:val="22"/>
              </w:rPr>
              <w:t>0%</w:t>
            </w:r>
          </w:p>
          <w:p w:rsidR="000F2BF5" w:rsidRPr="004D5F43" w:rsidRDefault="000F2BF5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денежного содержания</w:t>
            </w:r>
          </w:p>
        </w:tc>
      </w:tr>
      <w:tr w:rsidR="000F2BF5" w:rsidRPr="004D5F43" w:rsidTr="00EF6758">
        <w:trPr>
          <w:jc w:val="center"/>
        </w:trPr>
        <w:tc>
          <w:tcPr>
            <w:tcW w:w="4213" w:type="dxa"/>
          </w:tcPr>
          <w:p w:rsidR="000F2BF5" w:rsidRPr="004D5F43" w:rsidRDefault="000F2BF5" w:rsidP="0001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коэффициент</w:t>
            </w:r>
          </w:p>
        </w:tc>
        <w:tc>
          <w:tcPr>
            <w:tcW w:w="5844" w:type="dxa"/>
            <w:gridSpan w:val="3"/>
          </w:tcPr>
          <w:p w:rsidR="000F2BF5" w:rsidRDefault="000F2BF5" w:rsidP="00011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40 %</w:t>
            </w:r>
          </w:p>
          <w:p w:rsidR="000F2BF5" w:rsidRDefault="000F2BF5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денежного содержания</w:t>
            </w:r>
          </w:p>
        </w:tc>
      </w:tr>
      <w:tr w:rsidR="000F2BF5" w:rsidRPr="004D5F43" w:rsidTr="00160195">
        <w:trPr>
          <w:jc w:val="center"/>
        </w:trPr>
        <w:tc>
          <w:tcPr>
            <w:tcW w:w="4213" w:type="dxa"/>
          </w:tcPr>
          <w:p w:rsidR="000F2BF5" w:rsidRPr="004D5F43" w:rsidRDefault="000F2BF5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5844" w:type="dxa"/>
            <w:gridSpan w:val="3"/>
          </w:tcPr>
          <w:p w:rsidR="000F2BF5" w:rsidRPr="004D5F43" w:rsidRDefault="000F2BF5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0F2BF5" w:rsidRPr="004D5F43" w:rsidTr="006F3A28">
        <w:trPr>
          <w:jc w:val="center"/>
        </w:trPr>
        <w:tc>
          <w:tcPr>
            <w:tcW w:w="4213" w:type="dxa"/>
          </w:tcPr>
          <w:p w:rsidR="000F2BF5" w:rsidRPr="004D5F43" w:rsidRDefault="000F2BF5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Ежемесячного  денежного поощрения</w:t>
            </w:r>
          </w:p>
        </w:tc>
        <w:tc>
          <w:tcPr>
            <w:tcW w:w="5844" w:type="dxa"/>
            <w:gridSpan w:val="3"/>
          </w:tcPr>
          <w:p w:rsidR="000F2BF5" w:rsidRPr="004D5F43" w:rsidRDefault="000F2BF5" w:rsidP="00011C0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Одного должностного оклада</w:t>
            </w:r>
          </w:p>
        </w:tc>
      </w:tr>
      <w:tr w:rsidR="000F2BF5" w:rsidRPr="004D5F43" w:rsidTr="002C27AA">
        <w:trPr>
          <w:jc w:val="center"/>
        </w:trPr>
        <w:tc>
          <w:tcPr>
            <w:tcW w:w="4213" w:type="dxa"/>
          </w:tcPr>
          <w:p w:rsidR="000F2BF5" w:rsidRPr="004D5F43" w:rsidRDefault="000F2BF5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5844" w:type="dxa"/>
            <w:gridSpan w:val="3"/>
          </w:tcPr>
          <w:p w:rsidR="000F2BF5" w:rsidRDefault="000F2BF5" w:rsidP="00011C0A">
            <w:pPr>
              <w:jc w:val="center"/>
              <w:rPr>
                <w:sz w:val="22"/>
                <w:szCs w:val="22"/>
              </w:rPr>
            </w:pPr>
          </w:p>
          <w:p w:rsidR="000F2BF5" w:rsidRDefault="000F2BF5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2 месячных оклада денежного содержания</w:t>
            </w:r>
          </w:p>
        </w:tc>
      </w:tr>
      <w:tr w:rsidR="000F2BF5" w:rsidRPr="004D5F43" w:rsidTr="001B123F">
        <w:trPr>
          <w:jc w:val="center"/>
        </w:trPr>
        <w:tc>
          <w:tcPr>
            <w:tcW w:w="4213" w:type="dxa"/>
          </w:tcPr>
          <w:p w:rsidR="000F2BF5" w:rsidRPr="004D5F43" w:rsidRDefault="000F2BF5" w:rsidP="00011C0A">
            <w:pPr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 xml:space="preserve">Материальной помощи </w:t>
            </w:r>
          </w:p>
        </w:tc>
        <w:tc>
          <w:tcPr>
            <w:tcW w:w="5844" w:type="dxa"/>
            <w:gridSpan w:val="3"/>
          </w:tcPr>
          <w:p w:rsidR="000F2BF5" w:rsidRPr="004D5F43" w:rsidRDefault="000F2BF5" w:rsidP="00011C0A">
            <w:pPr>
              <w:jc w:val="center"/>
              <w:rPr>
                <w:sz w:val="22"/>
                <w:szCs w:val="22"/>
              </w:rPr>
            </w:pPr>
            <w:r w:rsidRPr="004D5F4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7C63D8" w:rsidRDefault="007C63D8" w:rsidP="007C63D8">
      <w:pPr>
        <w:tabs>
          <w:tab w:val="left" w:pos="3600"/>
        </w:tabs>
        <w:ind w:right="-2" w:firstLine="540"/>
        <w:jc w:val="both"/>
      </w:pPr>
    </w:p>
    <w:p w:rsidR="000A5DDA" w:rsidRDefault="00A8205C" w:rsidP="007C63D8">
      <w:pPr>
        <w:pStyle w:val="af1"/>
        <w:spacing w:beforeAutospacing="0" w:afterAutospacing="0"/>
        <w:ind w:firstLine="708"/>
        <w:jc w:val="both"/>
      </w:pPr>
      <w:r>
        <w:t>Классные чины присваиваются гражданским служащим персонально, с соблюдением последовательности, в соответствии с замещаемой должностью гражданской службы в пределах группы должностей гражданской службы, а также с учетом профессионального уровня, продолжительности государственной гражданской службы Российской Федерации в предыдущем классном чине и в замещаемой должности гражданской службы.</w:t>
      </w:r>
    </w:p>
    <w:p w:rsidR="000A5DDA" w:rsidRDefault="00A8205C" w:rsidP="007C63D8">
      <w:pPr>
        <w:ind w:firstLine="708"/>
        <w:jc w:val="both"/>
      </w:pPr>
      <w:r>
        <w:t>Классный чин может быть первым или очередным.</w:t>
      </w:r>
    </w:p>
    <w:p w:rsidR="000A5DDA" w:rsidRDefault="00A8205C" w:rsidP="007C63D8">
      <w:pPr>
        <w:ind w:firstLine="708"/>
        <w:jc w:val="both"/>
      </w:pPr>
      <w:r>
        <w:t xml:space="preserve">Первый классный чин гражданской службы присваивается федеральному гражданскому служащему, не имеющему классного чина гражданской службы и замещающему должность гражданской службы, по которой производится присвоение классных чинов гражданской службы. При этом учитываются воинское или специальное звание, классный чин юстиции, классный чин </w:t>
      </w:r>
      <w:r w:rsidRPr="00902CCD">
        <w:t xml:space="preserve">прокурорского работника, присвоенные федеральному гражданскому служащему на прежнем месте государственной службы Российской Федерации (в ред. Указов Президента РФ от 07.06.2011 </w:t>
      </w:r>
      <w:hyperlink r:id="rId41">
        <w:r w:rsidR="005D0ED8">
          <w:rPr>
            <w:rStyle w:val="-"/>
            <w:color w:val="auto"/>
            <w:u w:val="none"/>
          </w:rPr>
          <w:t>№</w:t>
        </w:r>
        <w:r w:rsidRPr="00902CCD">
          <w:rPr>
            <w:rStyle w:val="-"/>
            <w:color w:val="auto"/>
            <w:u w:val="none"/>
          </w:rPr>
          <w:t>720</w:t>
        </w:r>
      </w:hyperlink>
      <w:r w:rsidRPr="00902CCD">
        <w:t xml:space="preserve">, от 30.09.2013 </w:t>
      </w:r>
      <w:hyperlink r:id="rId42">
        <w:r w:rsidR="005D0ED8">
          <w:rPr>
            <w:rStyle w:val="-"/>
            <w:color w:val="auto"/>
            <w:u w:val="none"/>
          </w:rPr>
          <w:t>№</w:t>
        </w:r>
        <w:r w:rsidRPr="00902CCD">
          <w:rPr>
            <w:rStyle w:val="-"/>
            <w:color w:val="auto"/>
            <w:u w:val="none"/>
          </w:rPr>
          <w:t>744</w:t>
        </w:r>
      </w:hyperlink>
      <w:r w:rsidRPr="00902CCD">
        <w:t>).</w:t>
      </w:r>
    </w:p>
    <w:p w:rsidR="000A5DDA" w:rsidRDefault="00A8205C" w:rsidP="007C63D8">
      <w:pPr>
        <w:ind w:firstLine="708"/>
        <w:jc w:val="both"/>
      </w:pPr>
      <w:r>
        <w:t>Первый классный чин присваивается федеральному гражданскому служащему после успешного завершения испытания, а если испытание не устанавливалось, то не ранее чем через три месяца после назначения федерального гражданского служащего на должность гражданской службы.</w:t>
      </w:r>
    </w:p>
    <w:p w:rsidR="000A5DDA" w:rsidRDefault="00A8205C">
      <w:pPr>
        <w:widowControl w:val="0"/>
        <w:ind w:firstLine="709"/>
        <w:jc w:val="both"/>
      </w:pPr>
      <w:r>
        <w:t>Ежемесячная надбавка к должностному окладу за выслугу лет на гражданской службе в размерах:</w:t>
      </w:r>
    </w:p>
    <w:p w:rsidR="000A5DDA" w:rsidRDefault="00A8205C">
      <w:pPr>
        <w:widowControl w:val="0"/>
        <w:ind w:firstLine="709"/>
        <w:jc w:val="both"/>
      </w:pPr>
      <w:r>
        <w:t xml:space="preserve">   при стаже гражданской службы</w:t>
      </w:r>
      <w:r w:rsidR="0081081B">
        <w:tab/>
      </w:r>
      <w:r w:rsidR="0081081B">
        <w:tab/>
      </w:r>
      <w:r>
        <w:t>в процентах</w:t>
      </w:r>
    </w:p>
    <w:p w:rsidR="000A5DDA" w:rsidRDefault="00A8205C">
      <w:pPr>
        <w:widowControl w:val="0"/>
        <w:ind w:firstLine="709"/>
        <w:jc w:val="both"/>
      </w:pPr>
      <w:r>
        <w:t xml:space="preserve">   </w:t>
      </w:r>
      <w:r w:rsidR="0081081B">
        <w:tab/>
      </w:r>
      <w:r>
        <w:t xml:space="preserve">от 1 года до 5 лет  </w:t>
      </w:r>
      <w:r>
        <w:tab/>
      </w:r>
      <w:r>
        <w:tab/>
      </w:r>
      <w:r w:rsidR="0081081B">
        <w:tab/>
      </w:r>
      <w:r w:rsidR="0081081B">
        <w:tab/>
      </w:r>
      <w:r>
        <w:t>10;</w:t>
      </w:r>
    </w:p>
    <w:p w:rsidR="000A5DDA" w:rsidRDefault="00A8205C">
      <w:pPr>
        <w:widowControl w:val="0"/>
        <w:ind w:firstLine="709"/>
        <w:jc w:val="both"/>
      </w:pPr>
      <w:r>
        <w:t xml:space="preserve">  </w:t>
      </w:r>
      <w:r w:rsidR="0081081B">
        <w:tab/>
      </w:r>
      <w:r>
        <w:t xml:space="preserve"> от 5 до 10 лет </w:t>
      </w:r>
      <w:r>
        <w:tab/>
      </w:r>
      <w:r>
        <w:tab/>
      </w:r>
      <w:r w:rsidR="0081081B">
        <w:tab/>
      </w:r>
      <w:r w:rsidR="0081081B">
        <w:tab/>
      </w:r>
      <w:r>
        <w:t>15;</w:t>
      </w:r>
    </w:p>
    <w:p w:rsidR="000A5DDA" w:rsidRDefault="00A8205C">
      <w:pPr>
        <w:widowControl w:val="0"/>
        <w:ind w:firstLine="709"/>
        <w:jc w:val="both"/>
      </w:pPr>
      <w:r>
        <w:t xml:space="preserve">   </w:t>
      </w:r>
      <w:r w:rsidR="0081081B">
        <w:tab/>
      </w:r>
      <w:r>
        <w:t>от 10 до 15 лет</w:t>
      </w:r>
      <w:r>
        <w:tab/>
      </w:r>
      <w:r>
        <w:tab/>
      </w:r>
      <w:r w:rsidR="0081081B">
        <w:tab/>
      </w:r>
      <w:r w:rsidR="0081081B">
        <w:tab/>
      </w:r>
      <w:r>
        <w:t>20;</w:t>
      </w:r>
    </w:p>
    <w:p w:rsidR="000A5DDA" w:rsidRDefault="00A8205C">
      <w:pPr>
        <w:widowControl w:val="0"/>
        <w:ind w:firstLine="709"/>
        <w:jc w:val="both"/>
      </w:pPr>
      <w:r>
        <w:t xml:space="preserve">  </w:t>
      </w:r>
      <w:r w:rsidR="0081081B">
        <w:tab/>
      </w:r>
      <w:r>
        <w:t xml:space="preserve"> свыше 15 лет</w:t>
      </w:r>
      <w:r>
        <w:tab/>
      </w:r>
      <w:r>
        <w:tab/>
      </w:r>
      <w:r>
        <w:tab/>
      </w:r>
      <w:r w:rsidR="0081081B">
        <w:tab/>
      </w:r>
      <w:r>
        <w:t>30.</w:t>
      </w:r>
    </w:p>
    <w:p w:rsidR="000A5DDA" w:rsidRDefault="000A5DDA">
      <w:pPr>
        <w:pStyle w:val="af1"/>
        <w:spacing w:beforeAutospacing="0" w:afterAutospacing="0"/>
        <w:ind w:firstLine="708"/>
        <w:jc w:val="both"/>
        <w:rPr>
          <w:highlight w:val="white"/>
        </w:rPr>
      </w:pPr>
    </w:p>
    <w:p w:rsidR="000A5DDA" w:rsidRDefault="00A8205C">
      <w:pPr>
        <w:pStyle w:val="af1"/>
        <w:spacing w:beforeAutospacing="0" w:afterAutospacing="0"/>
        <w:ind w:firstLine="708"/>
        <w:jc w:val="both"/>
        <w:rPr>
          <w:highlight w:val="white"/>
        </w:rPr>
      </w:pPr>
      <w:r>
        <w:rPr>
          <w:shd w:val="clear" w:color="auto" w:fill="FFFFFF"/>
        </w:rPr>
        <w:t>В соответствии со ст. 45 Федерального закона от 27.07.2004 № 79-ФЗ «О государственной гражданской службе Российской Федерации» для гражданского служащего Инспекции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0A5DDA" w:rsidRDefault="00A8205C">
      <w:pPr>
        <w:pStyle w:val="af1"/>
        <w:spacing w:beforeAutospacing="0" w:afterAutospacing="0"/>
        <w:ind w:firstLine="709"/>
        <w:jc w:val="both"/>
        <w:rPr>
          <w:highlight w:val="white"/>
        </w:rPr>
      </w:pPr>
      <w:r>
        <w:rPr>
          <w:shd w:val="clear" w:color="auto" w:fill="FFFFFF"/>
        </w:rPr>
        <w:t>Для должностей государственной гражданской службы установлен ненормированный служебный день.</w:t>
      </w:r>
    </w:p>
    <w:p w:rsidR="000A5DDA" w:rsidRDefault="00A8205C">
      <w:pPr>
        <w:widowControl w:val="0"/>
        <w:ind w:firstLine="709"/>
        <w:jc w:val="both"/>
      </w:pPr>
      <w:r>
        <w:t>Гражданскому служащему предоставляется ежегодный отпуск с сохранением замещаемой должности гражданской службы и денежного содержания.</w:t>
      </w:r>
    </w:p>
    <w:p w:rsidR="000A5DDA" w:rsidRDefault="00A8205C">
      <w:pPr>
        <w:widowControl w:val="0"/>
        <w:ind w:firstLine="709"/>
        <w:jc w:val="both"/>
      </w:pPr>
      <w: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0A5DDA" w:rsidRDefault="00A8205C">
      <w:pPr>
        <w:widowControl w:val="0"/>
        <w:ind w:firstLine="709"/>
        <w:jc w:val="both"/>
      </w:pPr>
      <w:r>
        <w:t>Гражданским служащим Федеральной налоговой службы предоставляется ежегодный основной оплачиваемый отпуск продолжительностью 30 календарных дней.</w:t>
      </w:r>
    </w:p>
    <w:p w:rsidR="000A5DDA" w:rsidRDefault="00A8205C">
      <w:pPr>
        <w:widowControl w:val="0"/>
        <w:ind w:firstLine="709"/>
        <w:jc w:val="both"/>
      </w:pPr>
      <w:r>
        <w:t>Продолжительность ежегодного дополнительного оплачиваемого отпуска за выслугу лет исчисляется:</w:t>
      </w:r>
    </w:p>
    <w:p w:rsidR="000A5DDA" w:rsidRPr="007C63D8" w:rsidRDefault="00A8205C" w:rsidP="00153050">
      <w:pPr>
        <w:pStyle w:val="af4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 w:rsidRPr="007C63D8">
        <w:rPr>
          <w:rFonts w:ascii="Times New Roman" w:hAnsi="Times New Roman"/>
          <w:sz w:val="24"/>
        </w:rPr>
        <w:t>при стаже гражданской службы от 1 года до 5 лет</w:t>
      </w:r>
      <w:r w:rsidR="007C63D8" w:rsidRPr="007C63D8">
        <w:rPr>
          <w:rFonts w:ascii="Times New Roman" w:hAnsi="Times New Roman"/>
          <w:sz w:val="24"/>
        </w:rPr>
        <w:tab/>
      </w:r>
      <w:r w:rsidRPr="007C63D8">
        <w:rPr>
          <w:rFonts w:ascii="Times New Roman" w:hAnsi="Times New Roman"/>
          <w:sz w:val="24"/>
        </w:rPr>
        <w:t>– 1 календарный день;</w:t>
      </w:r>
    </w:p>
    <w:p w:rsidR="000A5DDA" w:rsidRPr="007C63D8" w:rsidRDefault="00A8205C" w:rsidP="00153050">
      <w:pPr>
        <w:pStyle w:val="af4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 w:rsidRPr="007C63D8">
        <w:rPr>
          <w:rFonts w:ascii="Times New Roman" w:hAnsi="Times New Roman"/>
          <w:sz w:val="24"/>
        </w:rPr>
        <w:lastRenderedPageBreak/>
        <w:t>при стаже гражданской службы от 5 до 10 лет</w:t>
      </w:r>
      <w:r w:rsidR="007C63D8" w:rsidRPr="007C63D8">
        <w:rPr>
          <w:rFonts w:ascii="Times New Roman" w:hAnsi="Times New Roman"/>
          <w:sz w:val="24"/>
        </w:rPr>
        <w:tab/>
      </w:r>
      <w:r w:rsidRPr="007C63D8">
        <w:rPr>
          <w:rFonts w:ascii="Times New Roman" w:hAnsi="Times New Roman"/>
          <w:sz w:val="24"/>
        </w:rPr>
        <w:t>–</w:t>
      </w:r>
      <w:r w:rsidR="007C63D8" w:rsidRPr="007C63D8">
        <w:rPr>
          <w:rFonts w:ascii="Times New Roman" w:hAnsi="Times New Roman"/>
          <w:sz w:val="24"/>
        </w:rPr>
        <w:t xml:space="preserve"> </w:t>
      </w:r>
      <w:r w:rsidRPr="007C63D8">
        <w:rPr>
          <w:rFonts w:ascii="Times New Roman" w:hAnsi="Times New Roman"/>
          <w:sz w:val="24"/>
        </w:rPr>
        <w:t>5 календарных дней;</w:t>
      </w:r>
    </w:p>
    <w:p w:rsidR="000A5DDA" w:rsidRPr="007C63D8" w:rsidRDefault="00A8205C" w:rsidP="00153050">
      <w:pPr>
        <w:pStyle w:val="af4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 w:rsidRPr="007C63D8">
        <w:rPr>
          <w:rFonts w:ascii="Times New Roman" w:hAnsi="Times New Roman"/>
          <w:sz w:val="24"/>
        </w:rPr>
        <w:t>при стаже гражданской службы от 10 до 15 лет</w:t>
      </w:r>
      <w:r w:rsidR="007C63D8" w:rsidRPr="007C63D8">
        <w:rPr>
          <w:rFonts w:ascii="Times New Roman" w:hAnsi="Times New Roman"/>
          <w:sz w:val="24"/>
        </w:rPr>
        <w:tab/>
        <w:t xml:space="preserve">– </w:t>
      </w:r>
      <w:r w:rsidRPr="007C63D8">
        <w:rPr>
          <w:rFonts w:ascii="Times New Roman" w:hAnsi="Times New Roman"/>
          <w:sz w:val="24"/>
        </w:rPr>
        <w:t>7 календарных дней;</w:t>
      </w:r>
    </w:p>
    <w:p w:rsidR="000A5DDA" w:rsidRPr="007C63D8" w:rsidRDefault="00A8205C" w:rsidP="00153050">
      <w:pPr>
        <w:pStyle w:val="af4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 w:rsidRPr="007C63D8">
        <w:rPr>
          <w:rFonts w:ascii="Times New Roman" w:hAnsi="Times New Roman"/>
          <w:sz w:val="24"/>
        </w:rPr>
        <w:t>при стаже гражданской службы 15 лет и более</w:t>
      </w:r>
      <w:r w:rsidR="007C63D8" w:rsidRPr="007C63D8">
        <w:rPr>
          <w:rFonts w:ascii="Times New Roman" w:hAnsi="Times New Roman"/>
          <w:sz w:val="24"/>
        </w:rPr>
        <w:tab/>
        <w:t xml:space="preserve">– </w:t>
      </w:r>
      <w:r w:rsidRPr="007C63D8">
        <w:rPr>
          <w:rFonts w:ascii="Times New Roman" w:hAnsi="Times New Roman"/>
          <w:sz w:val="24"/>
        </w:rPr>
        <w:t>10 календарных дней.</w:t>
      </w:r>
    </w:p>
    <w:p w:rsidR="000A5DDA" w:rsidRDefault="00A8205C">
      <w:pPr>
        <w:widowControl w:val="0"/>
        <w:ind w:firstLine="709"/>
        <w:jc w:val="both"/>
      </w:pPr>
      <w:r>
        <w:t>В стаж гражданской службы для предоставления ежегодного дополнительного оплачиваемого отпуска за выслугу лет засчитывать периоды службы, включенные в указанный стаж в установленном порядке.</w:t>
      </w:r>
    </w:p>
    <w:p w:rsidR="000A5DDA" w:rsidRDefault="00A8205C">
      <w:pPr>
        <w:widowControl w:val="0"/>
        <w:ind w:firstLine="709"/>
        <w:jc w:val="both"/>
      </w:pPr>
      <w:r>
        <w:t xml:space="preserve">Гражданским служащим, замещающим должности, по которым служебным распорядком соответствующего налогового органа установлен ненормированный служебный день, ежегодный дополнительный оплачиваемый отпуск за ненормированный служебный день продолжительностью 3 </w:t>
      </w:r>
      <w:proofErr w:type="gramStart"/>
      <w:r>
        <w:t>календарных</w:t>
      </w:r>
      <w:proofErr w:type="gramEnd"/>
      <w:r>
        <w:t xml:space="preserve"> дня.</w:t>
      </w:r>
    </w:p>
    <w:p w:rsidR="000A5DDA" w:rsidRDefault="00A8205C">
      <w:pPr>
        <w:widowControl w:val="0"/>
        <w:ind w:firstLine="709"/>
        <w:jc w:val="both"/>
      </w:pPr>
      <w:r>
        <w:t>Гражданскому служащему предоставляется ежегодный дополнительный оплачиваемый отпу</w:t>
      </w:r>
      <w:proofErr w:type="gramStart"/>
      <w:r>
        <w:t>ск в св</w:t>
      </w:r>
      <w:proofErr w:type="gramEnd"/>
      <w:r>
        <w:t>язи с тяжелыми, вредными и (или) опасными условиями гражданской службы, в том числе в связи со службой в местностях с особыми климатическими условиями, в соответствии с законодательством Российской Федерации.</w:t>
      </w:r>
    </w:p>
    <w:p w:rsidR="000A5DDA" w:rsidRDefault="000A5DDA">
      <w:pPr>
        <w:ind w:firstLine="708"/>
        <w:jc w:val="both"/>
      </w:pPr>
    </w:p>
    <w:p w:rsidR="0081081B" w:rsidRDefault="0081081B" w:rsidP="0081081B">
      <w:pPr>
        <w:ind w:firstLine="708"/>
        <w:jc w:val="both"/>
      </w:pPr>
      <w:proofErr w:type="gramStart"/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</w:t>
      </w:r>
      <w:proofErr w:type="gramEnd"/>
      <w:r>
        <w:t xml:space="preserve">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990B11" w:rsidRDefault="00990B11" w:rsidP="0081081B">
      <w:pPr>
        <w:ind w:firstLine="708"/>
        <w:jc w:val="both"/>
      </w:pPr>
    </w:p>
    <w:p w:rsidR="006F321D" w:rsidRDefault="006F321D" w:rsidP="006F321D">
      <w:pPr>
        <w:ind w:right="-2" w:firstLine="567"/>
        <w:jc w:val="both"/>
      </w:pPr>
      <w:bookmarkStart w:id="22" w:name="sub_1027"/>
      <w:r w:rsidRPr="00CD3D52">
        <w:t xml:space="preserve">Адрес приема документов: </w:t>
      </w:r>
      <w:r w:rsidRPr="005A2218">
        <w:t xml:space="preserve">677000, Якутск, </w:t>
      </w:r>
      <w:r>
        <w:t>ул. Губина, 2,</w:t>
      </w:r>
      <w:r w:rsidRPr="005A2218">
        <w:t xml:space="preserve"> </w:t>
      </w:r>
      <w:r>
        <w:t xml:space="preserve">Управление </w:t>
      </w:r>
      <w:r w:rsidRPr="00CD3D52">
        <w:t xml:space="preserve">Федеральной налоговой службы </w:t>
      </w:r>
      <w:r>
        <w:t>по Республике Саха (Якутия)</w:t>
      </w:r>
      <w:r w:rsidRPr="005A2218">
        <w:t xml:space="preserve">, отдел кадров, </w:t>
      </w:r>
      <w:proofErr w:type="spellStart"/>
      <w:r w:rsidRPr="005A2218">
        <w:t>каб</w:t>
      </w:r>
      <w:proofErr w:type="spellEnd"/>
      <w:r w:rsidRPr="005A2218">
        <w:t xml:space="preserve">. </w:t>
      </w:r>
      <w:r>
        <w:t xml:space="preserve">115. </w:t>
      </w:r>
      <w:bookmarkEnd w:id="22"/>
      <w:r w:rsidRPr="00CD3D52">
        <w:t xml:space="preserve">Контактные телефоны: </w:t>
      </w:r>
      <w:r>
        <w:t>39-30-29, 39-32-30, 39-32-31</w:t>
      </w:r>
      <w:r w:rsidRPr="00CD3D52">
        <w:t>.</w:t>
      </w:r>
      <w:r w:rsidRPr="00E50E00">
        <w:t xml:space="preserve"> </w:t>
      </w:r>
    </w:p>
    <w:p w:rsidR="006F321D" w:rsidRDefault="006F321D" w:rsidP="006F321D">
      <w:pPr>
        <w:pStyle w:val="ConsNormal"/>
        <w:widowControl/>
        <w:ind w:right="0" w:firstLine="567"/>
        <w:jc w:val="both"/>
        <w:rPr>
          <w:rFonts w:ascii="Times New Roman" w:hAnsi="Times New Roman"/>
          <w:szCs w:val="24"/>
        </w:rPr>
      </w:pPr>
      <w:r w:rsidRPr="005A2218">
        <w:rPr>
          <w:rFonts w:ascii="Times New Roman" w:hAnsi="Times New Roman"/>
          <w:szCs w:val="24"/>
        </w:rPr>
        <w:t xml:space="preserve">Предполагаемая дата проведения конкурса – </w:t>
      </w:r>
      <w:r w:rsidR="000F2BF5">
        <w:rPr>
          <w:rFonts w:ascii="Times New Roman" w:hAnsi="Times New Roman"/>
          <w:szCs w:val="24"/>
        </w:rPr>
        <w:t>1</w:t>
      </w:r>
      <w:r w:rsidR="00B9591A">
        <w:rPr>
          <w:rFonts w:ascii="Times New Roman" w:hAnsi="Times New Roman"/>
          <w:szCs w:val="24"/>
        </w:rPr>
        <w:t>7</w:t>
      </w:r>
      <w:r w:rsidR="000F2BF5">
        <w:rPr>
          <w:rFonts w:ascii="Times New Roman" w:hAnsi="Times New Roman"/>
          <w:szCs w:val="24"/>
        </w:rPr>
        <w:t xml:space="preserve"> сентября</w:t>
      </w:r>
      <w:r w:rsidRPr="004B0FB5">
        <w:rPr>
          <w:rFonts w:ascii="Times New Roman" w:hAnsi="Times New Roman"/>
          <w:szCs w:val="24"/>
        </w:rPr>
        <w:t xml:space="preserve"> 2019 г.</w:t>
      </w:r>
      <w:r w:rsidRPr="005A2218">
        <w:rPr>
          <w:rFonts w:ascii="Times New Roman" w:hAnsi="Times New Roman"/>
          <w:szCs w:val="24"/>
        </w:rPr>
        <w:t xml:space="preserve"> Конкурс будет проводиться по адресу: </w:t>
      </w:r>
      <w:r w:rsidRPr="009860A0">
        <w:rPr>
          <w:rFonts w:ascii="Times New Roman" w:hAnsi="Times New Roman"/>
          <w:szCs w:val="24"/>
        </w:rPr>
        <w:t>677000, Якутск, ул. Губина, 2, Управление Федеральной налоговой службы по Республике Саха (Якутия)</w:t>
      </w:r>
      <w:r>
        <w:rPr>
          <w:rFonts w:ascii="Times New Roman" w:hAnsi="Times New Roman"/>
          <w:szCs w:val="24"/>
        </w:rPr>
        <w:t>.</w:t>
      </w:r>
    </w:p>
    <w:p w:rsidR="0081081B" w:rsidRDefault="0081081B" w:rsidP="0081081B">
      <w:pPr>
        <w:ind w:firstLine="708"/>
        <w:jc w:val="both"/>
      </w:pPr>
    </w:p>
    <w:p w:rsidR="0081081B" w:rsidRDefault="0081081B" w:rsidP="0081081B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Для участия в конкурсе гражданин представляет следующие документы:</w:t>
      </w:r>
    </w:p>
    <w:p w:rsidR="00C3061C" w:rsidRPr="00CD3D52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 w:rsidRPr="00CD3D52">
        <w:t>личное заявление</w:t>
      </w:r>
      <w:r w:rsidR="00BC3253">
        <w:t xml:space="preserve"> (Приложение №1)</w:t>
      </w:r>
      <w:r w:rsidRPr="00CD3D52">
        <w:t>;</w:t>
      </w:r>
    </w:p>
    <w:p w:rsidR="00C3061C" w:rsidRPr="005F7B38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 xml:space="preserve">заполненную и подписанную анкету по форме, утвержденной Правительством Российской Федерации, с </w:t>
      </w:r>
      <w:r w:rsidR="00775A55">
        <w:t>автобио</w:t>
      </w:r>
      <w:r>
        <w:t>графией (</w:t>
      </w:r>
      <w:r w:rsidRPr="00CD3D52">
        <w:t>фо</w:t>
      </w:r>
      <w:r>
        <w:t xml:space="preserve">рма утверждена распоряжением </w:t>
      </w:r>
      <w:r w:rsidRPr="00CD3D52">
        <w:t>Правительства Российской Федерации от 26.05.2006 №</w:t>
      </w:r>
      <w:r>
        <w:t> </w:t>
      </w:r>
      <w:r w:rsidRPr="00CD3D52">
        <w:t>667-р</w:t>
      </w:r>
      <w:r>
        <w:t>)</w:t>
      </w:r>
      <w:r w:rsidRPr="00CD3D52">
        <w:t xml:space="preserve"> с приложением фотографи</w:t>
      </w:r>
      <w:r>
        <w:t>и (в деловом костюме)</w:t>
      </w:r>
      <w:r w:rsidRPr="00CD3D52">
        <w:t>, размером</w:t>
      </w:r>
      <w:r w:rsidRPr="005F7B38">
        <w:t xml:space="preserve"> 3х4 см</w:t>
      </w:r>
      <w:r>
        <w:t xml:space="preserve"> (Приложение №2</w:t>
      </w:r>
      <w:r w:rsidR="00775A55">
        <w:t>, №3</w:t>
      </w:r>
      <w:r>
        <w:t>)</w:t>
      </w:r>
      <w:r w:rsidRPr="00CD3D52">
        <w:t>;</w:t>
      </w:r>
    </w:p>
    <w:p w:rsidR="00C3061C" w:rsidRPr="00CD3D52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 w:rsidRPr="00CD3D52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C3061C" w:rsidRPr="00CD3D52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 w:rsidRPr="00CD3D52">
        <w:t>документы, подтверждающие необходимое профессиональное образование, стаж работы</w:t>
      </w:r>
      <w:r>
        <w:t xml:space="preserve"> </w:t>
      </w:r>
      <w:r w:rsidRPr="00CD3D52">
        <w:t>и квалификацию:</w:t>
      </w:r>
    </w:p>
    <w:p w:rsidR="00C3061C" w:rsidRPr="00CD3D52" w:rsidRDefault="00C3061C" w:rsidP="00C3061C">
      <w:pPr>
        <w:numPr>
          <w:ilvl w:val="0"/>
          <w:numId w:val="7"/>
        </w:numPr>
        <w:tabs>
          <w:tab w:val="left" w:pos="993"/>
        </w:tabs>
        <w:ind w:left="0" w:right="-2" w:firstLine="709"/>
        <w:jc w:val="both"/>
      </w:pPr>
      <w:r w:rsidRPr="00CD3D52"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BC4638">
        <w:rPr>
          <w:b/>
          <w:u w:val="single"/>
        </w:rPr>
        <w:t>заверенную нотариально или кадровой службой по месту работы (службы)</w:t>
      </w:r>
      <w:r>
        <w:t>,</w:t>
      </w:r>
      <w:r w:rsidRPr="00CD3D52">
        <w:t xml:space="preserve"> или иные документы, подтверждающие трудовую (слу</w:t>
      </w:r>
      <w:r>
        <w:t>жебную) деятельность гражданина;</w:t>
      </w:r>
    </w:p>
    <w:p w:rsidR="00C3061C" w:rsidRPr="00860B0B" w:rsidRDefault="00C3061C" w:rsidP="00C3061C">
      <w:pPr>
        <w:numPr>
          <w:ilvl w:val="0"/>
          <w:numId w:val="7"/>
        </w:numPr>
        <w:tabs>
          <w:tab w:val="left" w:pos="993"/>
        </w:tabs>
        <w:ind w:left="0" w:right="-2" w:firstLine="709"/>
        <w:jc w:val="both"/>
        <w:rPr>
          <w:b/>
        </w:rPr>
      </w:pPr>
      <w: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A471A3">
        <w:rPr>
          <w:b/>
        </w:rPr>
        <w:t>заверенные нотариально или кадровой службой по месту работы (службы)</w:t>
      </w:r>
      <w:r w:rsidRPr="00860B0B">
        <w:rPr>
          <w:b/>
        </w:rPr>
        <w:t>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 (медицинское заключение формы № 001-ГС/у,</w:t>
      </w:r>
      <w:r w:rsidRPr="007F2856">
        <w:t xml:space="preserve"> </w:t>
      </w:r>
      <w:r>
        <w:t xml:space="preserve">утвержденное приказом </w:t>
      </w:r>
      <w:proofErr w:type="spellStart"/>
      <w:r>
        <w:t>Минздравсоцразвития</w:t>
      </w:r>
      <w:proofErr w:type="spellEnd"/>
      <w:r>
        <w:t xml:space="preserve"> Российской Федерации от 14.12.2009 № 984н) (Приложение №</w:t>
      </w:r>
      <w:r w:rsidR="00775A55">
        <w:t>4</w:t>
      </w:r>
      <w:r>
        <w:t>)</w:t>
      </w:r>
      <w:r w:rsidRPr="00CD3D52">
        <w:t>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копии документов воинского учета (для военнообязанных и лиц, подлежащих призыву на военную службу);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 xml:space="preserve">копию свидетельства </w:t>
      </w:r>
      <w:proofErr w:type="gramStart"/>
      <w:r>
        <w:t>о постановке физического лица на учет в налоговом органе по месту жительства на территории</w:t>
      </w:r>
      <w:proofErr w:type="gramEnd"/>
      <w:r>
        <w:t xml:space="preserve"> Российской Федерации;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lastRenderedPageBreak/>
        <w:t>копия страхового свидетельства обязательного пенсионного страхования (за исключением случаев, когда трудовая (служебная) деятельность осуществляется впервые);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копии документов о государственной регистрации актов гражданского состояния (свидетельства о регистрации брака, о расторжении брака, о рождении детей);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при наличии – документ, подтверждающий допу</w:t>
      </w:r>
      <w:proofErr w:type="gramStart"/>
      <w:r>
        <w:t>ск к св</w:t>
      </w:r>
      <w:proofErr w:type="gramEnd"/>
      <w:r>
        <w:t>едениям, составляющим государственную и иную охраняемую законом тайну;</w:t>
      </w:r>
    </w:p>
    <w:p w:rsidR="00C3061C" w:rsidRPr="00C90DA8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proofErr w:type="gramStart"/>
      <w:r w:rsidRPr="00BE61D1">
        <w:t xml:space="preserve">сведения о доходах, расходах, об имуществе и обязательствах имущественного характера </w:t>
      </w:r>
      <w:r>
        <w:t>гражданина, претендующего на замещение должности федеральной государственной службы, а так же справку о доходах</w:t>
      </w:r>
      <w:r w:rsidRPr="00BE61D1">
        <w:t>, расходах, об имуществе и обязательствах имущественного характера</w:t>
      </w:r>
      <w:r>
        <w:t xml:space="preserve"> супруги (супруга) и несовершеннолетних детей гражданина, претендующего на замещение должности федеральной государственной службы,</w:t>
      </w:r>
      <w:r w:rsidRPr="00001B69">
        <w:t xml:space="preserve"> </w:t>
      </w:r>
      <w:r>
        <w:t>утвержденные Указом Президента Российской Федерации от  23.06.2014 №460 (Дистрибутив специального программного обеспечения «Справки БК» размещен на</w:t>
      </w:r>
      <w:proofErr w:type="gramEnd"/>
      <w:r>
        <w:t xml:space="preserve"> </w:t>
      </w:r>
      <w:proofErr w:type="gramStart"/>
      <w:r>
        <w:t xml:space="preserve">Портале государственной службы и управленческих кадров по адресу </w:t>
      </w:r>
      <w:r>
        <w:rPr>
          <w:lang w:val="en-US"/>
        </w:rPr>
        <w:t>https</w:t>
      </w:r>
      <w:r w:rsidRPr="00F02373">
        <w:t>://</w:t>
      </w:r>
      <w:proofErr w:type="spellStart"/>
      <w:r>
        <w:rPr>
          <w:lang w:val="en-US"/>
        </w:rPr>
        <w:t>gossluzhba</w:t>
      </w:r>
      <w:proofErr w:type="spellEnd"/>
      <w:r w:rsidRPr="00F02373">
        <w:t>.</w:t>
      </w:r>
      <w:proofErr w:type="spellStart"/>
      <w:r>
        <w:rPr>
          <w:lang w:val="en-US"/>
        </w:rPr>
        <w:t>gov</w:t>
      </w:r>
      <w:proofErr w:type="spellEnd"/>
      <w:r w:rsidRPr="00F02373">
        <w:t>.</w:t>
      </w:r>
      <w:proofErr w:type="spellStart"/>
      <w:r>
        <w:rPr>
          <w:lang w:val="en-US"/>
        </w:rPr>
        <w:t>ru</w:t>
      </w:r>
      <w:proofErr w:type="spellEnd"/>
      <w:r w:rsidRPr="00F02373">
        <w:t>/</w:t>
      </w:r>
      <w:r>
        <w:rPr>
          <w:lang w:val="en-US"/>
        </w:rPr>
        <w:t>page</w:t>
      </w:r>
      <w:r w:rsidRPr="00F02373">
        <w:t>/</w:t>
      </w:r>
      <w:r>
        <w:rPr>
          <w:lang w:val="en-US"/>
        </w:rPr>
        <w:t>index</w:t>
      </w:r>
      <w:r w:rsidRPr="00F02373">
        <w:t>/</w:t>
      </w:r>
      <w:proofErr w:type="spellStart"/>
      <w:r>
        <w:rPr>
          <w:lang w:val="en-US"/>
        </w:rPr>
        <w:t>spravki</w:t>
      </w:r>
      <w:proofErr w:type="spellEnd"/>
      <w:r w:rsidRPr="00F02373">
        <w:t>_</w:t>
      </w:r>
      <w:proofErr w:type="spellStart"/>
      <w:r>
        <w:rPr>
          <w:lang w:val="en-US"/>
        </w:rPr>
        <w:t>bk</w:t>
      </w:r>
      <w:proofErr w:type="spellEnd"/>
      <w:r>
        <w:t>);</w:t>
      </w:r>
      <w:proofErr w:type="gramEnd"/>
    </w:p>
    <w:p w:rsidR="00C3061C" w:rsidRPr="009340E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служащим, гражданином Российской Федерации,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 по Форме, утвержденной распоряжением Правительства Российской Федерации от 28.12.2016 №2867-р (Приложение №</w:t>
      </w:r>
      <w:r w:rsidR="00775A55">
        <w:t>5</w:t>
      </w:r>
      <w:r>
        <w:t>)</w:t>
      </w:r>
      <w:r w:rsidRPr="00CD3D52">
        <w:t>;</w:t>
      </w:r>
    </w:p>
    <w:p w:rsidR="00C3061C" w:rsidRDefault="00C3061C" w:rsidP="00C3061C">
      <w:pPr>
        <w:numPr>
          <w:ilvl w:val="0"/>
          <w:numId w:val="6"/>
        </w:numPr>
        <w:tabs>
          <w:tab w:val="left" w:pos="1134"/>
        </w:tabs>
        <w:ind w:left="0" w:right="-2" w:firstLine="709"/>
        <w:jc w:val="both"/>
      </w:pPr>
      <w:r>
        <w:t>иные документы, предусмотренные Законом,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1081B" w:rsidRDefault="0081081B" w:rsidP="0081081B">
      <w:pPr>
        <w:ind w:firstLine="709"/>
        <w:jc w:val="both"/>
      </w:pPr>
    </w:p>
    <w:p w:rsidR="0081081B" w:rsidRDefault="0081081B" w:rsidP="0081081B">
      <w:pPr>
        <w:autoSpaceDE w:val="0"/>
        <w:autoSpaceDN w:val="0"/>
        <w:adjustRightInd w:val="0"/>
        <w:ind w:firstLine="709"/>
        <w:jc w:val="both"/>
      </w:pPr>
      <w:r>
        <w:t>Гражданский служащий, изъявивший желание участвовать в конкурсе, проводимом в федеральном государственном органе, в котором он замещает должность федеральной гражданской службы, подает заявление на имя представителя нанимателя.</w:t>
      </w:r>
    </w:p>
    <w:p w:rsidR="0081081B" w:rsidRDefault="0081081B" w:rsidP="0081081B">
      <w:pPr>
        <w:autoSpaceDE w:val="0"/>
        <w:autoSpaceDN w:val="0"/>
        <w:adjustRightInd w:val="0"/>
        <w:ind w:firstLine="709"/>
        <w:jc w:val="both"/>
      </w:pPr>
      <w:r>
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</w:r>
    </w:p>
    <w:p w:rsidR="0081081B" w:rsidRDefault="0081081B" w:rsidP="0081081B">
      <w:pPr>
        <w:ind w:firstLine="709"/>
        <w:jc w:val="both"/>
        <w:rPr>
          <w:sz w:val="28"/>
          <w:szCs w:val="28"/>
        </w:rPr>
      </w:pPr>
    </w:p>
    <w:p w:rsidR="00FC68FC" w:rsidRPr="00F13F4D" w:rsidRDefault="00FC68FC" w:rsidP="00F13F4D">
      <w:pPr>
        <w:autoSpaceDE w:val="0"/>
        <w:autoSpaceDN w:val="0"/>
        <w:adjustRightInd w:val="0"/>
        <w:ind w:firstLine="709"/>
        <w:jc w:val="both"/>
      </w:pPr>
      <w:proofErr w:type="gramStart"/>
      <w:r w:rsidRPr="00F13F4D">
        <w:t xml:space="preserve">Документы для участия в конкурсе представляются в Управление в течение 21 дня со дня размещения объявления об их приеме </w:t>
      </w:r>
      <w:r w:rsidRPr="00EE4DF5">
        <w:t xml:space="preserve">на официальном сайте </w:t>
      </w:r>
      <w:r w:rsidR="00F13F4D">
        <w:t>государственного органа (</w:t>
      </w:r>
      <w:hyperlink r:id="rId43" w:history="1">
        <w:r w:rsidR="00F13F4D" w:rsidRPr="00F13F4D">
          <w:t>www.nalog.ru/rn14</w:t>
        </w:r>
      </w:hyperlink>
      <w:r w:rsidR="00F13F4D">
        <w:t xml:space="preserve">) и государственной информационной системы в области государственной службы "Единая информационная система управления кадровым составом государственной гражданской службы Российской Федерации" в информационно-телекоммуникационной сети "Интернет" </w:t>
      </w:r>
      <w:r w:rsidRPr="00F13F4D">
        <w:t>гражданином (гражданским служащим) лично</w:t>
      </w:r>
      <w:r w:rsidR="004B0FB5" w:rsidRPr="00F13F4D">
        <w:t xml:space="preserve"> (в рабочие дни  с  09.00</w:t>
      </w:r>
      <w:proofErr w:type="gramEnd"/>
      <w:r w:rsidR="004B0FB5" w:rsidRPr="00F13F4D">
        <w:t xml:space="preserve"> час  до 17.30 час, перерыв на обед с 13.00 до 14.00 часов)</w:t>
      </w:r>
      <w:r w:rsidRPr="00F13F4D">
        <w:t>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:rsidR="00FC68FC" w:rsidRPr="00EE4DF5" w:rsidRDefault="00FC68FC" w:rsidP="00FC68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4DF5">
        <w:rPr>
          <w:rFonts w:eastAsia="Calibri"/>
        </w:rPr>
        <w:t xml:space="preserve">Несвоевременное представление документов, представление их не в полном объеме  или с нарушением правил оформления без уважительной причины являются основанием для отказа в их приеме. </w:t>
      </w:r>
    </w:p>
    <w:p w:rsidR="00FC68FC" w:rsidRPr="00EE4DF5" w:rsidRDefault="00FC68FC" w:rsidP="00FC68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4DF5">
        <w:rPr>
          <w:rFonts w:eastAsia="Calibri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FC68FC" w:rsidRPr="00EE4DF5" w:rsidRDefault="00FC68FC" w:rsidP="00FC68FC">
      <w:pPr>
        <w:ind w:firstLine="567"/>
        <w:jc w:val="both"/>
        <w:rPr>
          <w:szCs w:val="22"/>
        </w:rPr>
      </w:pPr>
      <w:r w:rsidRPr="00EE4DF5">
        <w:rPr>
          <w:szCs w:val="22"/>
        </w:rPr>
        <w:t>В случае направления документов по почте, датой подачи считается дата их поступления в Управление ФНС России по Республике Саха (Якутия). Документы, поступившие после установленного для приема срока, возвращаются адресату по его письменному заявлению.</w:t>
      </w:r>
    </w:p>
    <w:p w:rsidR="00FC68FC" w:rsidRPr="00EE4DF5" w:rsidRDefault="00FC68FC" w:rsidP="00FC68FC">
      <w:pPr>
        <w:ind w:firstLine="567"/>
        <w:jc w:val="both"/>
        <w:outlineLvl w:val="0"/>
      </w:pPr>
      <w:r w:rsidRPr="00EE4DF5">
        <w:rPr>
          <w:rFonts w:eastAsia="Calibri"/>
        </w:rPr>
        <w:t>Решение о дате, месте и времени проведения второго этапа конкурса принимается после проверки достоверности сведений представленных претендентами на замещение вакантных  должностей гражданской службы.</w:t>
      </w:r>
      <w:r w:rsidRPr="00EE4DF5">
        <w:t xml:space="preserve"> </w:t>
      </w:r>
    </w:p>
    <w:p w:rsidR="00FC68FC" w:rsidRPr="00EE4DF5" w:rsidRDefault="00FC68FC" w:rsidP="00FC68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4DF5">
        <w:rPr>
          <w:rFonts w:eastAsia="Calibri"/>
        </w:rPr>
        <w:lastRenderedPageBreak/>
        <w:t xml:space="preserve"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 </w:t>
      </w:r>
      <w:r w:rsidRPr="00EE4DF5"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C68FC" w:rsidRPr="00EE4DF5" w:rsidRDefault="00FC68FC" w:rsidP="00FC68FC">
      <w:pPr>
        <w:ind w:firstLine="540"/>
        <w:jc w:val="both"/>
        <w:rPr>
          <w:szCs w:val="22"/>
        </w:rPr>
      </w:pPr>
      <w:r w:rsidRPr="00EE4DF5">
        <w:rPr>
          <w:szCs w:val="22"/>
        </w:rPr>
        <w:t xml:space="preserve">Не </w:t>
      </w:r>
      <w:proofErr w:type="gramStart"/>
      <w:r w:rsidRPr="00EE4DF5">
        <w:rPr>
          <w:szCs w:val="22"/>
        </w:rPr>
        <w:t>позднее</w:t>
      </w:r>
      <w:proofErr w:type="gramEnd"/>
      <w:r w:rsidRPr="00EE4DF5">
        <w:rPr>
          <w:szCs w:val="22"/>
        </w:rPr>
        <w:t xml:space="preserve"> чем за 15 календарных дней до начала конкурса размещается на официальном сайте и официальном сайте государственной информационной системы в области государственной службы в сети "Интернет" информация о дате, месте и времени его проведения, список граждан (гражданских служащих), допущенных к участию в конкурсе (далее - кандидаты), и направляется кандидатам соответствующее сообщение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FC68FC" w:rsidRDefault="00FC68FC" w:rsidP="00FC68FC">
      <w:pPr>
        <w:ind w:firstLine="540"/>
        <w:jc w:val="both"/>
      </w:pPr>
      <w:r w:rsidRPr="00EE4DF5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  <w:r>
        <w:t xml:space="preserve"> </w:t>
      </w:r>
      <w:proofErr w:type="gramStart"/>
      <w:r w:rsidRPr="00D4738B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 w:rsidRPr="00D4738B">
        <w:t xml:space="preserve"> гражданской службы, на замещение которой претендуют кандидаты. </w:t>
      </w:r>
    </w:p>
    <w:p w:rsidR="00FC68FC" w:rsidRPr="00D61529" w:rsidRDefault="00FC68FC" w:rsidP="00FC68FC">
      <w:pPr>
        <w:ind w:firstLine="539"/>
        <w:jc w:val="both"/>
        <w:outlineLvl w:val="0"/>
      </w:pPr>
      <w:proofErr w:type="gramStart"/>
      <w:r w:rsidRPr="00D61529">
        <w:t>В ходе конкурсных процедур проводится тестирование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а также уровня владения государственным языком Российской Федерации (русским языком), знания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 в сфере информационно-коммуникационных технологий</w:t>
      </w:r>
      <w:proofErr w:type="gramEnd"/>
      <w:r w:rsidRPr="00D61529">
        <w:t>. При тестировании используется единый перечень вопросов. Тест содержит не менее 40 и не более 60 вопросов. Кандидатам предоставляется  одно и то же время для прохождения тестирования. 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</w:t>
      </w:r>
      <w:proofErr w:type="gramStart"/>
      <w:r w:rsidRPr="00D61529">
        <w:t>дств хр</w:t>
      </w:r>
      <w:proofErr w:type="gramEnd"/>
      <w:r w:rsidRPr="00D61529">
        <w:t>анения и передачи информации, выход кандидатов за пределы аудитории, в которой проходит тестирование.</w:t>
      </w:r>
    </w:p>
    <w:p w:rsidR="00FC68FC" w:rsidRPr="00D61529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D61529">
        <w:rPr>
          <w:rFonts w:ascii="Times New Roman" w:hAnsi="Times New Roman" w:cs="Times New Roman"/>
          <w:szCs w:val="24"/>
        </w:rPr>
        <w:t>По результатам тестирования кандидатам выставляется:</w:t>
      </w:r>
    </w:p>
    <w:p w:rsidR="00FC68FC" w:rsidRPr="00D61529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D61529">
        <w:rPr>
          <w:rFonts w:ascii="Times New Roman" w:hAnsi="Times New Roman" w:cs="Times New Roman"/>
          <w:szCs w:val="24"/>
        </w:rPr>
        <w:t>5 баллов, если даны правильные ответы на 100 - 95 процентов вопросов;</w:t>
      </w:r>
    </w:p>
    <w:p w:rsidR="00FC68FC" w:rsidRPr="00D61529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D61529">
        <w:rPr>
          <w:rFonts w:ascii="Times New Roman" w:hAnsi="Times New Roman" w:cs="Times New Roman"/>
          <w:szCs w:val="24"/>
        </w:rPr>
        <w:t>4 балла, если даны правильные ответы на 94 - 89 процентов вопросов;</w:t>
      </w:r>
    </w:p>
    <w:p w:rsidR="00FC68FC" w:rsidRPr="00D61529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D61529">
        <w:rPr>
          <w:rFonts w:ascii="Times New Roman" w:hAnsi="Times New Roman" w:cs="Times New Roman"/>
          <w:szCs w:val="24"/>
        </w:rPr>
        <w:t>3 балла, если даны правильные ответы на 88 - 83 процента вопросов;</w:t>
      </w:r>
    </w:p>
    <w:p w:rsidR="00FC68FC" w:rsidRPr="00D61529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D61529">
        <w:rPr>
          <w:rFonts w:ascii="Times New Roman" w:hAnsi="Times New Roman" w:cs="Times New Roman"/>
          <w:szCs w:val="24"/>
        </w:rPr>
        <w:t>2 балла, если даны правильные ответы на 82 - 77 процентов вопросов;</w:t>
      </w:r>
    </w:p>
    <w:p w:rsidR="00FC68FC" w:rsidRPr="00D61529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D61529">
        <w:rPr>
          <w:rFonts w:ascii="Times New Roman" w:hAnsi="Times New Roman" w:cs="Times New Roman"/>
          <w:szCs w:val="24"/>
        </w:rPr>
        <w:t>1 балл, если даны правильные ответы на 76 - 70 процентов вопросов;</w:t>
      </w:r>
    </w:p>
    <w:p w:rsidR="00FC68FC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3B2C42">
        <w:rPr>
          <w:rFonts w:ascii="Times New Roman" w:hAnsi="Times New Roman" w:cs="Times New Roman"/>
          <w:szCs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FC68FC" w:rsidRPr="0083335D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83335D">
        <w:rPr>
          <w:rFonts w:ascii="Times New Roman" w:hAnsi="Times New Roman" w:cs="Times New Roman"/>
          <w:szCs w:val="24"/>
        </w:rPr>
        <w:t>В целях самоподготовк</w:t>
      </w:r>
      <w:r>
        <w:rPr>
          <w:rFonts w:ascii="Times New Roman" w:hAnsi="Times New Roman" w:cs="Times New Roman"/>
          <w:szCs w:val="24"/>
        </w:rPr>
        <w:t>и</w:t>
      </w:r>
      <w:r w:rsidRPr="0083335D">
        <w:rPr>
          <w:rFonts w:ascii="Times New Roman" w:hAnsi="Times New Roman" w:cs="Times New Roman"/>
          <w:szCs w:val="24"/>
        </w:rPr>
        <w:t xml:space="preserve"> и повышени</w:t>
      </w:r>
      <w:r>
        <w:rPr>
          <w:rFonts w:ascii="Times New Roman" w:hAnsi="Times New Roman" w:cs="Times New Roman"/>
          <w:szCs w:val="24"/>
        </w:rPr>
        <w:t>я</w:t>
      </w:r>
      <w:r w:rsidRPr="0083335D">
        <w:rPr>
          <w:rFonts w:ascii="Times New Roman" w:hAnsi="Times New Roman" w:cs="Times New Roman"/>
          <w:szCs w:val="24"/>
        </w:rPr>
        <w:t xml:space="preserve"> профессионального уровня </w:t>
      </w:r>
      <w:r>
        <w:rPr>
          <w:rFonts w:ascii="Times New Roman" w:hAnsi="Times New Roman" w:cs="Times New Roman"/>
          <w:szCs w:val="24"/>
        </w:rPr>
        <w:t>кандидат</w:t>
      </w:r>
      <w:r w:rsidRPr="0083335D">
        <w:rPr>
          <w:rFonts w:ascii="Times New Roman" w:hAnsi="Times New Roman" w:cs="Times New Roman"/>
          <w:szCs w:val="24"/>
        </w:rPr>
        <w:t xml:space="preserve">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</w:t>
      </w:r>
      <w:r>
        <w:rPr>
          <w:rFonts w:ascii="Times New Roman" w:hAnsi="Times New Roman" w:cs="Times New Roman"/>
          <w:szCs w:val="24"/>
        </w:rPr>
        <w:t>.</w:t>
      </w:r>
    </w:p>
    <w:p w:rsidR="00FC68FC" w:rsidRPr="0083335D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83335D">
        <w:rPr>
          <w:rFonts w:ascii="Times New Roman" w:hAnsi="Times New Roman" w:cs="Times New Roman"/>
          <w:szCs w:val="24"/>
        </w:rPr>
        <w:t>Предварительный те</w:t>
      </w:r>
      <w:proofErr w:type="gramStart"/>
      <w:r w:rsidRPr="0083335D">
        <w:rPr>
          <w:rFonts w:ascii="Times New Roman" w:hAnsi="Times New Roman" w:cs="Times New Roman"/>
          <w:szCs w:val="24"/>
        </w:rPr>
        <w:t>ст вкл</w:t>
      </w:r>
      <w:proofErr w:type="gramEnd"/>
      <w:r w:rsidRPr="0083335D">
        <w:rPr>
          <w:rFonts w:ascii="Times New Roman" w:hAnsi="Times New Roman" w:cs="Times New Roman"/>
          <w:szCs w:val="24"/>
        </w:rPr>
        <w:t xml:space="preserve">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44" w:history="1">
        <w:r w:rsidRPr="0083335D">
          <w:rPr>
            <w:rFonts w:ascii="Times New Roman" w:hAnsi="Times New Roman" w:cs="Times New Roman"/>
            <w:szCs w:val="24"/>
          </w:rPr>
          <w:t>Конституции</w:t>
        </w:r>
      </w:hyperlink>
      <w:r w:rsidRPr="0083335D">
        <w:rPr>
          <w:rFonts w:ascii="Times New Roman" w:hAnsi="Times New Roman" w:cs="Times New Roman"/>
          <w:szCs w:val="24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FC68FC" w:rsidRDefault="00FC68FC" w:rsidP="00FC68FC">
      <w:pPr>
        <w:autoSpaceDE w:val="0"/>
        <w:autoSpaceDN w:val="0"/>
        <w:adjustRightInd w:val="0"/>
        <w:ind w:firstLine="540"/>
        <w:jc w:val="both"/>
      </w:pPr>
      <w:r w:rsidRPr="0083335D">
        <w:t xml:space="preserve">Предварительный тест размещается на официальном сайте государственной информационной системы </w:t>
      </w:r>
      <w:r>
        <w:t xml:space="preserve">в области государственной службы в </w:t>
      </w:r>
      <w:r w:rsidRPr="0083335D">
        <w:t>сети "Интернет".</w:t>
      </w:r>
      <w:r>
        <w:t xml:space="preserve"> Результаты прохождения претендентом предварительного теста не могут быть приняты во внимание </w:t>
      </w:r>
      <w:r>
        <w:lastRenderedPageBreak/>
        <w:t>конкурсной комиссией и не могут являться основанием для отказа ему в приеме документов для участия в конкурсе.</w:t>
      </w:r>
    </w:p>
    <w:p w:rsidR="00FC68FC" w:rsidRPr="003B2C42" w:rsidRDefault="00FC68FC" w:rsidP="00FC68FC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:rsidR="00FC68FC" w:rsidRPr="003B2C42" w:rsidRDefault="00FC68FC" w:rsidP="00FC68F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3B2C42">
        <w:rPr>
          <w:rFonts w:ascii="Times New Roman" w:hAnsi="Times New Roman" w:cs="Times New Roman"/>
          <w:szCs w:val="24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FC68FC" w:rsidRPr="003B2C42" w:rsidRDefault="00FC68FC" w:rsidP="00FC68F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3B2C42">
        <w:rPr>
          <w:rFonts w:ascii="Times New Roman" w:hAnsi="Times New Roman" w:cs="Times New Roman"/>
          <w:szCs w:val="24"/>
        </w:rPr>
        <w:t>Оценка результатов индивидуального собеседования производится по 10-балльной системе. По итогам индивидуального собеседования каждый член конкурсной комиссии выставляет кандидату соответствующий балл</w:t>
      </w:r>
      <w:r>
        <w:rPr>
          <w:rFonts w:ascii="Times New Roman" w:hAnsi="Times New Roman" w:cs="Times New Roman"/>
          <w:szCs w:val="24"/>
        </w:rPr>
        <w:t xml:space="preserve">. </w:t>
      </w:r>
      <w:r w:rsidRPr="003B2C42">
        <w:rPr>
          <w:rFonts w:ascii="Times New Roman" w:hAnsi="Times New Roman" w:cs="Times New Roman"/>
          <w:szCs w:val="24"/>
        </w:rPr>
        <w:t>Результаты индивидуального собеседования оцениваются членами конкурсной комиссии:</w:t>
      </w:r>
    </w:p>
    <w:p w:rsidR="00FC68FC" w:rsidRPr="003B2C42" w:rsidRDefault="00FC68FC" w:rsidP="00FC68F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3B2C42">
        <w:rPr>
          <w:rFonts w:ascii="Times New Roman" w:hAnsi="Times New Roman" w:cs="Times New Roman"/>
          <w:szCs w:val="24"/>
        </w:rPr>
        <w:t>в 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собеседования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FC68FC" w:rsidRPr="003B2C42" w:rsidRDefault="00FC68FC" w:rsidP="00FC68F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3B2C42">
        <w:rPr>
          <w:rFonts w:ascii="Times New Roman" w:hAnsi="Times New Roman" w:cs="Times New Roman"/>
          <w:szCs w:val="24"/>
        </w:rPr>
        <w:t>в 8 баллов, если кандидат последовательно, в полном объеме раскрыл содержание вопроса, правильно использовал понятия, и термины, но допустил неточности и незначительные ошибки, в ходе собеседования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  <w:proofErr w:type="gramEnd"/>
    </w:p>
    <w:p w:rsidR="00FC68FC" w:rsidRPr="003B2C42" w:rsidRDefault="00FC68FC" w:rsidP="00FC68F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3B2C42">
        <w:rPr>
          <w:rFonts w:ascii="Times New Roman" w:hAnsi="Times New Roman" w:cs="Times New Roman"/>
          <w:szCs w:val="24"/>
        </w:rPr>
        <w:t>в 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собеседования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готовность следовать взятым на себя обязательствам;</w:t>
      </w:r>
      <w:proofErr w:type="gramEnd"/>
    </w:p>
    <w:p w:rsidR="00FC68FC" w:rsidRPr="003B2C42" w:rsidRDefault="00FC68FC" w:rsidP="00FC68F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3B2C42">
        <w:rPr>
          <w:rFonts w:ascii="Times New Roman" w:hAnsi="Times New Roman" w:cs="Times New Roman"/>
          <w:szCs w:val="24"/>
        </w:rPr>
        <w:t>в 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собеседования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  <w:proofErr w:type="gramEnd"/>
    </w:p>
    <w:p w:rsidR="00FC68FC" w:rsidRPr="00D4738B" w:rsidRDefault="00FC68FC" w:rsidP="00FC68FC">
      <w:pPr>
        <w:ind w:firstLine="539"/>
        <w:jc w:val="both"/>
      </w:pPr>
      <w:proofErr w:type="gramStart"/>
      <w:r w:rsidRPr="00C77F42"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  <w:proofErr w:type="gramEnd"/>
      <w:r>
        <w:t xml:space="preserve"> </w:t>
      </w:r>
      <w:r w:rsidRPr="00D61529">
        <w:t>Победитель определяется по результатам проведения конкурса открытым</w:t>
      </w:r>
      <w:r w:rsidRPr="00D4738B">
        <w:t xml:space="preserve"> голосованием простым большинством голосов членов конкурсной комиссии, присутствующих на заседании.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этом.</w:t>
      </w:r>
    </w:p>
    <w:p w:rsidR="00FC68FC" w:rsidRDefault="00FC68FC" w:rsidP="00FC68FC">
      <w:pPr>
        <w:ind w:firstLine="540"/>
        <w:jc w:val="both"/>
      </w:pPr>
      <w:r w:rsidRPr="00C77F42">
        <w:t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FC68FC" w:rsidRPr="00645626" w:rsidRDefault="00FC68FC" w:rsidP="00FC68FC">
      <w:pPr>
        <w:ind w:firstLine="540"/>
        <w:jc w:val="both"/>
      </w:pPr>
      <w:r w:rsidRPr="00645626"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FC68FC" w:rsidRPr="00D4738B" w:rsidRDefault="00FC68FC" w:rsidP="00FC68FC">
      <w:pPr>
        <w:pStyle w:val="ConsNormal"/>
        <w:widowControl/>
        <w:ind w:right="0" w:firstLine="567"/>
        <w:jc w:val="both"/>
        <w:rPr>
          <w:rFonts w:ascii="Times New Roman" w:hAnsi="Times New Roman"/>
          <w:szCs w:val="24"/>
        </w:rPr>
      </w:pPr>
      <w:r w:rsidRPr="00D4738B">
        <w:rPr>
          <w:rFonts w:ascii="Times New Roman" w:hAnsi="Times New Roman"/>
          <w:szCs w:val="24"/>
        </w:rPr>
        <w:t>По результатам конкурса издаются приказы Управления Федеральной налоговой службы по Республике Саха (Якутия) о назначении победителей конкурса на вакантные должности гражданской службы и заключаются служебные контракты с победителями конкурса</w:t>
      </w:r>
      <w:r w:rsidR="004B0FB5" w:rsidRPr="004B0FB5">
        <w:rPr>
          <w:rFonts w:ascii="Times New Roman" w:hAnsi="Times New Roman"/>
          <w:szCs w:val="24"/>
        </w:rPr>
        <w:t xml:space="preserve"> </w:t>
      </w:r>
      <w:r w:rsidR="004B0FB5">
        <w:rPr>
          <w:rFonts w:ascii="Times New Roman" w:hAnsi="Times New Roman"/>
          <w:szCs w:val="24"/>
        </w:rPr>
        <w:t>с письменного заявления победителей конкурса</w:t>
      </w:r>
      <w:r w:rsidRPr="00D4738B">
        <w:rPr>
          <w:rFonts w:ascii="Times New Roman" w:hAnsi="Times New Roman"/>
          <w:szCs w:val="24"/>
        </w:rPr>
        <w:t>.</w:t>
      </w:r>
    </w:p>
    <w:p w:rsidR="00FC68FC" w:rsidRPr="00645626" w:rsidRDefault="00FC68FC" w:rsidP="00FC68FC">
      <w:pPr>
        <w:pStyle w:val="ConsNormal"/>
        <w:widowControl/>
        <w:ind w:right="0" w:firstLine="567"/>
        <w:jc w:val="both"/>
        <w:rPr>
          <w:rFonts w:ascii="Times New Roman" w:hAnsi="Times New Roman"/>
          <w:szCs w:val="24"/>
        </w:rPr>
      </w:pPr>
      <w:proofErr w:type="gramStart"/>
      <w:r w:rsidRPr="00645626">
        <w:rPr>
          <w:rFonts w:ascii="Times New Roman" w:hAnsi="Times New Roman"/>
          <w:szCs w:val="24"/>
        </w:rPr>
        <w:t xml:space="preserve"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приказ инспекции о включении его в кадровый </w:t>
      </w:r>
      <w:r w:rsidRPr="00645626">
        <w:rPr>
          <w:rFonts w:ascii="Times New Roman" w:hAnsi="Times New Roman"/>
          <w:szCs w:val="24"/>
        </w:rPr>
        <w:lastRenderedPageBreak/>
        <w:t>резерв Управления Федеральной налоговой службы по Республике Саха (Якутия)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FC68FC" w:rsidRPr="00D4738B" w:rsidRDefault="00FC68FC" w:rsidP="00FC68FC">
      <w:pPr>
        <w:ind w:firstLine="540"/>
        <w:jc w:val="both"/>
        <w:rPr>
          <w:szCs w:val="22"/>
        </w:rPr>
      </w:pPr>
      <w:r w:rsidRPr="00D4738B">
        <w:rPr>
          <w:szCs w:val="22"/>
        </w:rPr>
        <w:t>Кандидатам, участвовавшим в конкурсе, сообщается о результатах конкурса в 7-дневный срок со дня его завершения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FC68FC" w:rsidRPr="00D4738B" w:rsidRDefault="00FC68FC" w:rsidP="00FC68FC">
      <w:pPr>
        <w:ind w:firstLine="540"/>
        <w:jc w:val="both"/>
        <w:rPr>
          <w:szCs w:val="22"/>
        </w:rPr>
      </w:pPr>
      <w:r w:rsidRPr="00D4738B">
        <w:rPr>
          <w:szCs w:val="22"/>
        </w:rPr>
        <w:t xml:space="preserve">Информация о результатах конкурса будет размещена на официальных сайтах государственного органа (на официальном сайте ФНС России </w:t>
      </w:r>
      <w:r w:rsidRPr="00D4738B">
        <w:rPr>
          <w:szCs w:val="22"/>
          <w:lang w:val="en-US"/>
        </w:rPr>
        <w:t>www</w:t>
      </w:r>
      <w:r w:rsidRPr="00D4738B">
        <w:rPr>
          <w:szCs w:val="22"/>
        </w:rPr>
        <w:t>.</w:t>
      </w:r>
      <w:proofErr w:type="spellStart"/>
      <w:r w:rsidRPr="00D4738B">
        <w:rPr>
          <w:szCs w:val="22"/>
          <w:lang w:val="en-US"/>
        </w:rPr>
        <w:t>nalog</w:t>
      </w:r>
      <w:proofErr w:type="spellEnd"/>
      <w:r w:rsidRPr="00D4738B">
        <w:rPr>
          <w:szCs w:val="22"/>
        </w:rPr>
        <w:t>.</w:t>
      </w:r>
      <w:proofErr w:type="spellStart"/>
      <w:r w:rsidRPr="00D4738B">
        <w:rPr>
          <w:szCs w:val="22"/>
          <w:lang w:val="en-US"/>
        </w:rPr>
        <w:t>ru</w:t>
      </w:r>
      <w:proofErr w:type="spellEnd"/>
      <w:r w:rsidRPr="00D4738B">
        <w:rPr>
          <w:szCs w:val="22"/>
        </w:rPr>
        <w:t>) и указанной информационной системы в сети "Интернет".</w:t>
      </w:r>
    </w:p>
    <w:p w:rsidR="00FC68FC" w:rsidRPr="00D4738B" w:rsidRDefault="00FC68FC" w:rsidP="00FC68FC">
      <w:pPr>
        <w:ind w:firstLine="540"/>
        <w:jc w:val="both"/>
        <w:rPr>
          <w:szCs w:val="22"/>
        </w:rPr>
      </w:pPr>
      <w:r w:rsidRPr="00D4738B">
        <w:rPr>
          <w:szCs w:val="22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FC68FC" w:rsidRPr="00D4738B" w:rsidRDefault="00FC68FC" w:rsidP="00FC68FC">
      <w:pPr>
        <w:ind w:firstLine="540"/>
        <w:jc w:val="both"/>
        <w:rPr>
          <w:szCs w:val="22"/>
        </w:rPr>
      </w:pPr>
      <w:r w:rsidRPr="00D4738B">
        <w:rPr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4738B">
        <w:rPr>
          <w:szCs w:val="22"/>
        </w:rPr>
        <w:t>дств св</w:t>
      </w:r>
      <w:proofErr w:type="gramEnd"/>
      <w:r w:rsidRPr="00D4738B">
        <w:rPr>
          <w:szCs w:val="22"/>
        </w:rPr>
        <w:t>язи и другие), осуществляются кандидатами за счет собственных средств.</w:t>
      </w:r>
    </w:p>
    <w:p w:rsidR="00FC68FC" w:rsidRPr="00D4738B" w:rsidRDefault="00FC68FC" w:rsidP="00FC68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4"/>
        </w:rPr>
      </w:pPr>
      <w:r w:rsidRPr="00D4738B">
        <w:rPr>
          <w:rFonts w:ascii="Times New Roman" w:hAnsi="Times New Roman" w:cs="Times New Roman"/>
          <w:szCs w:val="24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FC68FC" w:rsidRPr="00D4738B" w:rsidRDefault="00FC68FC" w:rsidP="00FC68FC">
      <w:pPr>
        <w:outlineLvl w:val="0"/>
      </w:pPr>
    </w:p>
    <w:p w:rsidR="00FC68FC" w:rsidRPr="00D4738B" w:rsidRDefault="00FC68FC" w:rsidP="00FC68F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Cs w:val="24"/>
        </w:rPr>
      </w:pPr>
      <w:r w:rsidRPr="00D4738B">
        <w:rPr>
          <w:rFonts w:ascii="Times New Roman" w:hAnsi="Times New Roman" w:cs="Times New Roman"/>
          <w:szCs w:val="24"/>
        </w:rPr>
        <w:t xml:space="preserve">Приложения: </w:t>
      </w:r>
    </w:p>
    <w:p w:rsidR="00FC68FC" w:rsidRPr="00D4738B" w:rsidRDefault="00FC68FC" w:rsidP="00FC68F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Cs w:val="24"/>
        </w:rPr>
      </w:pPr>
      <w:r w:rsidRPr="00D4738B">
        <w:rPr>
          <w:rFonts w:ascii="Times New Roman" w:hAnsi="Times New Roman" w:cs="Times New Roman"/>
          <w:szCs w:val="24"/>
        </w:rPr>
        <w:t>1.Форма   заявления  гражданина  (гражданского служащего)  о  допуске  к  участию  в конкурсе на замещение  вакантной должности гражданской службы на  1   л.</w:t>
      </w:r>
    </w:p>
    <w:p w:rsidR="00FC68FC" w:rsidRPr="00D4738B" w:rsidRDefault="00FC68FC" w:rsidP="00FC68FC">
      <w:pPr>
        <w:pStyle w:val="ConsNonformat"/>
        <w:widowControl/>
        <w:tabs>
          <w:tab w:val="right" w:pos="9720"/>
        </w:tabs>
        <w:ind w:left="3420" w:right="0" w:hanging="3420"/>
        <w:rPr>
          <w:rFonts w:ascii="Times New Roman" w:hAnsi="Times New Roman" w:cs="Times New Roman"/>
          <w:szCs w:val="24"/>
        </w:rPr>
      </w:pPr>
      <w:r w:rsidRPr="00D4738B">
        <w:rPr>
          <w:rFonts w:ascii="Times New Roman" w:hAnsi="Times New Roman" w:cs="Times New Roman"/>
          <w:szCs w:val="24"/>
        </w:rPr>
        <w:t xml:space="preserve">         2. Бланк  анкеты – на </w:t>
      </w:r>
      <w:smartTag w:uri="urn:schemas-microsoft-com:office:smarttags" w:element="metricconverter">
        <w:smartTagPr>
          <w:attr w:name="ProductID" w:val="4 л"/>
        </w:smartTagPr>
        <w:r w:rsidRPr="00D4738B">
          <w:rPr>
            <w:rFonts w:ascii="Times New Roman" w:hAnsi="Times New Roman" w:cs="Times New Roman"/>
            <w:szCs w:val="24"/>
          </w:rPr>
          <w:t>4 л</w:t>
        </w:r>
      </w:smartTag>
      <w:r w:rsidRPr="00D4738B">
        <w:rPr>
          <w:rFonts w:ascii="Times New Roman" w:hAnsi="Times New Roman" w:cs="Times New Roman"/>
          <w:szCs w:val="24"/>
        </w:rPr>
        <w:t>.</w:t>
      </w:r>
    </w:p>
    <w:p w:rsidR="00FC68FC" w:rsidRPr="00D4738B" w:rsidRDefault="00FC68FC" w:rsidP="00FC68FC">
      <w:pPr>
        <w:pStyle w:val="ConsNonformat"/>
        <w:widowControl/>
        <w:ind w:right="0" w:firstLine="567"/>
        <w:jc w:val="both"/>
        <w:rPr>
          <w:rFonts w:ascii="Times New Roman" w:hAnsi="Times New Roman"/>
          <w:szCs w:val="24"/>
        </w:rPr>
      </w:pPr>
      <w:r w:rsidRPr="00D4738B">
        <w:rPr>
          <w:rFonts w:ascii="Times New Roman" w:hAnsi="Times New Roman" w:cs="Times New Roman"/>
          <w:szCs w:val="24"/>
        </w:rPr>
        <w:t xml:space="preserve">3. Бланк автобиографии на </w:t>
      </w:r>
      <w:smartTag w:uri="urn:schemas-microsoft-com:office:smarttags" w:element="metricconverter">
        <w:smartTagPr>
          <w:attr w:name="ProductID" w:val="1 л"/>
        </w:smartTagPr>
        <w:r w:rsidRPr="00D4738B">
          <w:rPr>
            <w:rFonts w:ascii="Times New Roman" w:hAnsi="Times New Roman" w:cs="Times New Roman"/>
            <w:szCs w:val="24"/>
          </w:rPr>
          <w:t>1 л</w:t>
        </w:r>
      </w:smartTag>
      <w:r w:rsidRPr="00D4738B">
        <w:rPr>
          <w:rFonts w:ascii="Times New Roman" w:hAnsi="Times New Roman" w:cs="Times New Roman"/>
          <w:szCs w:val="24"/>
        </w:rPr>
        <w:t>.</w:t>
      </w:r>
    </w:p>
    <w:p w:rsidR="00FC68FC" w:rsidRDefault="00FC68FC" w:rsidP="00FC68F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Cs w:val="24"/>
        </w:rPr>
      </w:pPr>
      <w:r w:rsidRPr="00D4738B">
        <w:rPr>
          <w:rFonts w:ascii="Times New Roman" w:hAnsi="Times New Roman" w:cs="Times New Roman"/>
          <w:szCs w:val="24"/>
        </w:rPr>
        <w:t xml:space="preserve">4. Форма заключения  001-ГС/у - на </w:t>
      </w:r>
      <w:smartTag w:uri="urn:schemas-microsoft-com:office:smarttags" w:element="metricconverter">
        <w:smartTagPr>
          <w:attr w:name="ProductID" w:val="1 л"/>
        </w:smartTagPr>
        <w:r w:rsidRPr="00D4738B">
          <w:rPr>
            <w:rFonts w:ascii="Times New Roman" w:hAnsi="Times New Roman" w:cs="Times New Roman"/>
            <w:szCs w:val="24"/>
          </w:rPr>
          <w:t>1 л</w:t>
        </w:r>
      </w:smartTag>
      <w:r w:rsidRPr="00D4738B">
        <w:rPr>
          <w:rFonts w:ascii="Times New Roman" w:hAnsi="Times New Roman" w:cs="Times New Roman"/>
          <w:szCs w:val="24"/>
        </w:rPr>
        <w:t>.</w:t>
      </w:r>
    </w:p>
    <w:p w:rsidR="00FC68FC" w:rsidRPr="00645626" w:rsidRDefault="00FC68FC" w:rsidP="00FC68F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Cs w:val="24"/>
        </w:rPr>
      </w:pPr>
      <w:r w:rsidRPr="00645626">
        <w:rPr>
          <w:rFonts w:ascii="Times New Roman" w:hAnsi="Times New Roman" w:cs="Times New Roman"/>
          <w:szCs w:val="24"/>
        </w:rPr>
        <w:t xml:space="preserve">5. Форма </w:t>
      </w:r>
      <w:r w:rsidRPr="00645626">
        <w:rPr>
          <w:rFonts w:ascii="Times New Roman" w:hAnsi="Times New Roman" w:cs="Times New Roman"/>
          <w:bCs/>
          <w:szCs w:val="24"/>
        </w:rPr>
        <w:t>представления сведений об адресах сайтов и (или) страниц сайтов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645626">
        <w:rPr>
          <w:rFonts w:ascii="Times New Roman" w:hAnsi="Times New Roman" w:cs="Times New Roman"/>
          <w:bCs/>
          <w:szCs w:val="24"/>
        </w:rPr>
        <w:t>в информационно-телекоммуникационной сети “Интернет”,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645626">
        <w:rPr>
          <w:rFonts w:ascii="Times New Roman" w:hAnsi="Times New Roman" w:cs="Times New Roman"/>
          <w:bCs/>
          <w:szCs w:val="24"/>
        </w:rPr>
        <w:t>на которых государственным гражданским служащим или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645626">
        <w:rPr>
          <w:rFonts w:ascii="Times New Roman" w:hAnsi="Times New Roman" w:cs="Times New Roman"/>
          <w:bCs/>
          <w:szCs w:val="24"/>
        </w:rPr>
        <w:t>муниципальным служащим, гражданином Российской Федерации,</w:t>
      </w:r>
      <w:r w:rsidRPr="00645626">
        <w:rPr>
          <w:rFonts w:ascii="Times New Roman" w:hAnsi="Times New Roman" w:cs="Times New Roman"/>
          <w:bCs/>
          <w:szCs w:val="24"/>
        </w:rPr>
        <w:br/>
        <w:t>претендующим на замещение должности государственной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645626">
        <w:rPr>
          <w:rFonts w:ascii="Times New Roman" w:hAnsi="Times New Roman" w:cs="Times New Roman"/>
          <w:bCs/>
          <w:szCs w:val="24"/>
        </w:rPr>
        <w:t>гражданской службы Российской Федерации или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645626">
        <w:rPr>
          <w:rFonts w:ascii="Times New Roman" w:hAnsi="Times New Roman" w:cs="Times New Roman"/>
          <w:bCs/>
          <w:szCs w:val="24"/>
        </w:rPr>
        <w:t>муниципальной службы, размещались общедоступная информация,</w:t>
      </w:r>
      <w:r w:rsidRPr="00645626">
        <w:rPr>
          <w:rFonts w:ascii="Times New Roman" w:hAnsi="Times New Roman" w:cs="Times New Roman"/>
          <w:bCs/>
          <w:szCs w:val="24"/>
        </w:rPr>
        <w:br/>
        <w:t>а также данные, позволяющие его идентифицировать</w:t>
      </w:r>
      <w:r>
        <w:rPr>
          <w:rFonts w:ascii="Times New Roman" w:hAnsi="Times New Roman" w:cs="Times New Roman"/>
          <w:bCs/>
          <w:szCs w:val="24"/>
        </w:rPr>
        <w:t xml:space="preserve"> – на 1 л.</w:t>
      </w:r>
    </w:p>
    <w:p w:rsidR="0081081B" w:rsidRDefault="0081081B" w:rsidP="0081081B">
      <w:pPr>
        <w:autoSpaceDE w:val="0"/>
        <w:autoSpaceDN w:val="0"/>
        <w:adjustRightInd w:val="0"/>
        <w:ind w:firstLine="709"/>
        <w:jc w:val="both"/>
      </w:pPr>
    </w:p>
    <w:p w:rsidR="0081081B" w:rsidRDefault="0081081B" w:rsidP="0081081B">
      <w:pPr>
        <w:ind w:firstLine="709"/>
        <w:jc w:val="both"/>
      </w:pPr>
      <w:r>
        <w:t>Прил</w:t>
      </w:r>
      <w:r w:rsidR="0033228D">
        <w:t>агаются: Должностные регламенты.</w:t>
      </w:r>
    </w:p>
    <w:p w:rsidR="000A5DDA" w:rsidRDefault="000A5DDA" w:rsidP="00AE7DE4">
      <w:pPr>
        <w:ind w:firstLine="709"/>
        <w:jc w:val="both"/>
      </w:pPr>
    </w:p>
    <w:p w:rsidR="000A5DDA" w:rsidRDefault="000A5DDA" w:rsidP="008A3FAC">
      <w:pPr>
        <w:pStyle w:val="ConsNormal"/>
        <w:widowControl/>
        <w:ind w:right="0" w:firstLine="0"/>
        <w:jc w:val="both"/>
        <w:rPr>
          <w:rFonts w:ascii="Times New Roman" w:hAnsi="Times New Roman"/>
          <w:szCs w:val="24"/>
        </w:rPr>
      </w:pPr>
      <w:bookmarkStart w:id="23" w:name="sub_1026"/>
      <w:bookmarkEnd w:id="23"/>
    </w:p>
    <w:sectPr w:rsidR="000A5DDA" w:rsidSect="00440310">
      <w:headerReference w:type="default" r:id="rId45"/>
      <w:pgSz w:w="11906" w:h="16838"/>
      <w:pgMar w:top="851" w:right="566" w:bottom="28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46" w:rsidRDefault="007C1E46">
      <w:r>
        <w:separator/>
      </w:r>
    </w:p>
  </w:endnote>
  <w:endnote w:type="continuationSeparator" w:id="0">
    <w:p w:rsidR="007C1E46" w:rsidRDefault="007C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46" w:rsidRDefault="007C1E46">
      <w:r>
        <w:separator/>
      </w:r>
    </w:p>
  </w:footnote>
  <w:footnote w:type="continuationSeparator" w:id="0">
    <w:p w:rsidR="007C1E46" w:rsidRDefault="007C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A0" w:rsidRDefault="00C70CA0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2326B3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56581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533002"/>
    <w:multiLevelType w:val="hybridMultilevel"/>
    <w:tmpl w:val="FE48BA66"/>
    <w:lvl w:ilvl="0" w:tplc="70362AA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409F3"/>
    <w:multiLevelType w:val="hybridMultilevel"/>
    <w:tmpl w:val="0C22EA88"/>
    <w:lvl w:ilvl="0" w:tplc="523E6EE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02CC7401"/>
    <w:multiLevelType w:val="hybridMultilevel"/>
    <w:tmpl w:val="B09CC62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6504930"/>
    <w:multiLevelType w:val="hybridMultilevel"/>
    <w:tmpl w:val="0C428086"/>
    <w:lvl w:ilvl="0" w:tplc="3E3A96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7EA4CF4"/>
    <w:multiLevelType w:val="hybridMultilevel"/>
    <w:tmpl w:val="E246573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A1874BA"/>
    <w:multiLevelType w:val="hybridMultilevel"/>
    <w:tmpl w:val="CA26A47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C1C40DB"/>
    <w:multiLevelType w:val="hybridMultilevel"/>
    <w:tmpl w:val="C1F68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7E0237"/>
    <w:multiLevelType w:val="hybridMultilevel"/>
    <w:tmpl w:val="47B67F4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A319A0"/>
    <w:multiLevelType w:val="hybridMultilevel"/>
    <w:tmpl w:val="8AE26B5C"/>
    <w:lvl w:ilvl="0" w:tplc="3E3A96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58D02F7"/>
    <w:multiLevelType w:val="hybridMultilevel"/>
    <w:tmpl w:val="BB0C6FB4"/>
    <w:lvl w:ilvl="0" w:tplc="2C483DC4">
      <w:start w:val="1"/>
      <w:numFmt w:val="bullet"/>
      <w:lvlText w:val=""/>
      <w:lvlJc w:val="left"/>
      <w:pPr>
        <w:tabs>
          <w:tab w:val="num" w:pos="1491"/>
        </w:tabs>
        <w:ind w:left="14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1956214F"/>
    <w:multiLevelType w:val="hybridMultilevel"/>
    <w:tmpl w:val="3E189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3B3D6A"/>
    <w:multiLevelType w:val="hybridMultilevel"/>
    <w:tmpl w:val="A59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536FF"/>
    <w:multiLevelType w:val="hybridMultilevel"/>
    <w:tmpl w:val="105CEEFC"/>
    <w:lvl w:ilvl="0" w:tplc="3E3A96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5F97ABE"/>
    <w:multiLevelType w:val="hybridMultilevel"/>
    <w:tmpl w:val="215E7896"/>
    <w:lvl w:ilvl="0" w:tplc="1DC6A2C2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9BA7A92"/>
    <w:multiLevelType w:val="hybridMultilevel"/>
    <w:tmpl w:val="1F5694B2"/>
    <w:lvl w:ilvl="0" w:tplc="687481BE">
      <w:start w:val="1"/>
      <w:numFmt w:val="bullet"/>
      <w:lvlText w:val="‒"/>
      <w:lvlJc w:val="left"/>
      <w:pPr>
        <w:ind w:left="2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7">
    <w:nsid w:val="29E03608"/>
    <w:multiLevelType w:val="multilevel"/>
    <w:tmpl w:val="402C4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A4D06D1"/>
    <w:multiLevelType w:val="hybridMultilevel"/>
    <w:tmpl w:val="91ACE794"/>
    <w:lvl w:ilvl="0" w:tplc="9E34D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EA7264"/>
    <w:multiLevelType w:val="multilevel"/>
    <w:tmpl w:val="A7829CC6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6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>
    <w:nsid w:val="30D10E92"/>
    <w:multiLevelType w:val="hybridMultilevel"/>
    <w:tmpl w:val="F946A942"/>
    <w:lvl w:ilvl="0" w:tplc="50403D5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A296B3C"/>
    <w:multiLevelType w:val="multilevel"/>
    <w:tmpl w:val="6540B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22">
    <w:nsid w:val="49DB17D0"/>
    <w:multiLevelType w:val="hybridMultilevel"/>
    <w:tmpl w:val="6F4EA3D8"/>
    <w:lvl w:ilvl="0" w:tplc="3E3A962C">
      <w:start w:val="1"/>
      <w:numFmt w:val="bullet"/>
      <w:lvlText w:val=""/>
      <w:lvlJc w:val="left"/>
      <w:pPr>
        <w:ind w:left="155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3">
    <w:nsid w:val="4A8F0CC6"/>
    <w:multiLevelType w:val="hybridMultilevel"/>
    <w:tmpl w:val="37EEF07E"/>
    <w:lvl w:ilvl="0" w:tplc="687481B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33360"/>
    <w:multiLevelType w:val="hybridMultilevel"/>
    <w:tmpl w:val="553E8658"/>
    <w:lvl w:ilvl="0" w:tplc="687481B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00251"/>
    <w:multiLevelType w:val="hybridMultilevel"/>
    <w:tmpl w:val="097E7C82"/>
    <w:lvl w:ilvl="0" w:tplc="687481BE">
      <w:start w:val="1"/>
      <w:numFmt w:val="bullet"/>
      <w:lvlText w:val="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51ADF"/>
    <w:multiLevelType w:val="hybridMultilevel"/>
    <w:tmpl w:val="27AC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53C9E"/>
    <w:multiLevelType w:val="hybridMultilevel"/>
    <w:tmpl w:val="A410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E593E"/>
    <w:multiLevelType w:val="hybridMultilevel"/>
    <w:tmpl w:val="0CE630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E745794"/>
    <w:multiLevelType w:val="hybridMultilevel"/>
    <w:tmpl w:val="AC3C0306"/>
    <w:lvl w:ilvl="0" w:tplc="6D305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E180C"/>
    <w:multiLevelType w:val="hybridMultilevel"/>
    <w:tmpl w:val="8586D568"/>
    <w:lvl w:ilvl="0" w:tplc="90E40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3E7254"/>
    <w:multiLevelType w:val="hybridMultilevel"/>
    <w:tmpl w:val="AE4AF2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047428E"/>
    <w:multiLevelType w:val="hybridMultilevel"/>
    <w:tmpl w:val="02BC3258"/>
    <w:lvl w:ilvl="0" w:tplc="523E6EE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4D04B19"/>
    <w:multiLevelType w:val="hybridMultilevel"/>
    <w:tmpl w:val="6ED43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56F27D6"/>
    <w:multiLevelType w:val="hybridMultilevel"/>
    <w:tmpl w:val="F50209CC"/>
    <w:lvl w:ilvl="0" w:tplc="30D253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6854163"/>
    <w:multiLevelType w:val="hybridMultilevel"/>
    <w:tmpl w:val="895C217A"/>
    <w:lvl w:ilvl="0" w:tplc="A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A5F92"/>
    <w:multiLevelType w:val="hybridMultilevel"/>
    <w:tmpl w:val="3AFA0AE2"/>
    <w:lvl w:ilvl="0" w:tplc="77F4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A5325"/>
    <w:multiLevelType w:val="hybridMultilevel"/>
    <w:tmpl w:val="A9E417F8"/>
    <w:lvl w:ilvl="0" w:tplc="8D603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6972D4"/>
    <w:multiLevelType w:val="hybridMultilevel"/>
    <w:tmpl w:val="C9B6E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4B3D95"/>
    <w:multiLevelType w:val="hybridMultilevel"/>
    <w:tmpl w:val="8364FF30"/>
    <w:lvl w:ilvl="0" w:tplc="687481B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D7D2BF4"/>
    <w:multiLevelType w:val="hybridMultilevel"/>
    <w:tmpl w:val="BF1E5442"/>
    <w:lvl w:ilvl="0" w:tplc="3E3A96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32C3BDC"/>
    <w:multiLevelType w:val="hybridMultilevel"/>
    <w:tmpl w:val="3E8E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470F2"/>
    <w:multiLevelType w:val="hybridMultilevel"/>
    <w:tmpl w:val="ABB2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AA0A28"/>
    <w:multiLevelType w:val="hybridMultilevel"/>
    <w:tmpl w:val="C158D08C"/>
    <w:lvl w:ilvl="0" w:tplc="A106F23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>
    <w:nsid w:val="76491D30"/>
    <w:multiLevelType w:val="hybridMultilevel"/>
    <w:tmpl w:val="BE1E0828"/>
    <w:lvl w:ilvl="0" w:tplc="2C483DC4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F76A68"/>
    <w:multiLevelType w:val="hybridMultilevel"/>
    <w:tmpl w:val="B93A5C90"/>
    <w:lvl w:ilvl="0" w:tplc="77F4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2B3157"/>
    <w:multiLevelType w:val="hybridMultilevel"/>
    <w:tmpl w:val="0276E8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DF20177"/>
    <w:multiLevelType w:val="hybridMultilevel"/>
    <w:tmpl w:val="DF0ED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2"/>
  </w:num>
  <w:num w:numId="4">
    <w:abstractNumId w:val="41"/>
  </w:num>
  <w:num w:numId="5">
    <w:abstractNumId w:val="5"/>
  </w:num>
  <w:num w:numId="6">
    <w:abstractNumId w:val="28"/>
  </w:num>
  <w:num w:numId="7">
    <w:abstractNumId w:val="22"/>
  </w:num>
  <w:num w:numId="8">
    <w:abstractNumId w:val="14"/>
  </w:num>
  <w:num w:numId="9">
    <w:abstractNumId w:val="10"/>
  </w:num>
  <w:num w:numId="10">
    <w:abstractNumId w:val="40"/>
  </w:num>
  <w:num w:numId="11">
    <w:abstractNumId w:val="47"/>
  </w:num>
  <w:num w:numId="12">
    <w:abstractNumId w:val="29"/>
  </w:num>
  <w:num w:numId="13">
    <w:abstractNumId w:val="35"/>
  </w:num>
  <w:num w:numId="14">
    <w:abstractNumId w:val="43"/>
  </w:num>
  <w:num w:numId="15">
    <w:abstractNumId w:val="17"/>
  </w:num>
  <w:num w:numId="16">
    <w:abstractNumId w:val="20"/>
  </w:num>
  <w:num w:numId="17">
    <w:abstractNumId w:val="21"/>
  </w:num>
  <w:num w:numId="18">
    <w:abstractNumId w:val="33"/>
  </w:num>
  <w:num w:numId="19">
    <w:abstractNumId w:val="13"/>
  </w:num>
  <w:num w:numId="20">
    <w:abstractNumId w:val="4"/>
  </w:num>
  <w:num w:numId="21">
    <w:abstractNumId w:val="27"/>
  </w:num>
  <w:num w:numId="22">
    <w:abstractNumId w:val="26"/>
  </w:num>
  <w:num w:numId="23">
    <w:abstractNumId w:val="34"/>
  </w:num>
  <w:num w:numId="24">
    <w:abstractNumId w:val="2"/>
  </w:num>
  <w:num w:numId="25">
    <w:abstractNumId w:val="8"/>
  </w:num>
  <w:num w:numId="26">
    <w:abstractNumId w:val="42"/>
  </w:num>
  <w:num w:numId="27">
    <w:abstractNumId w:val="12"/>
  </w:num>
  <w:num w:numId="28">
    <w:abstractNumId w:val="45"/>
  </w:num>
  <w:num w:numId="29">
    <w:abstractNumId w:val="36"/>
  </w:num>
  <w:num w:numId="30">
    <w:abstractNumId w:val="24"/>
  </w:num>
  <w:num w:numId="31">
    <w:abstractNumId w:val="18"/>
  </w:num>
  <w:num w:numId="32">
    <w:abstractNumId w:val="25"/>
  </w:num>
  <w:num w:numId="33">
    <w:abstractNumId w:val="19"/>
  </w:num>
  <w:num w:numId="34">
    <w:abstractNumId w:val="39"/>
  </w:num>
  <w:num w:numId="35">
    <w:abstractNumId w:val="16"/>
  </w:num>
  <w:num w:numId="36">
    <w:abstractNumId w:val="23"/>
  </w:num>
  <w:num w:numId="37">
    <w:abstractNumId w:val="37"/>
  </w:num>
  <w:num w:numId="38">
    <w:abstractNumId w:val="9"/>
  </w:num>
  <w:num w:numId="39">
    <w:abstractNumId w:val="15"/>
  </w:num>
  <w:num w:numId="40">
    <w:abstractNumId w:val="30"/>
  </w:num>
  <w:num w:numId="41">
    <w:abstractNumId w:val="6"/>
  </w:num>
  <w:num w:numId="42">
    <w:abstractNumId w:val="11"/>
  </w:num>
  <w:num w:numId="43">
    <w:abstractNumId w:val="44"/>
  </w:num>
  <w:num w:numId="44">
    <w:abstractNumId w:val="7"/>
  </w:num>
  <w:num w:numId="45">
    <w:abstractNumId w:val="31"/>
  </w:num>
  <w:num w:numId="46">
    <w:abstractNumId w:val="46"/>
  </w:num>
  <w:num w:numId="47">
    <w:abstractNumId w:val="38"/>
  </w:num>
  <w:num w:numId="48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DA"/>
    <w:rsid w:val="00011C0A"/>
    <w:rsid w:val="00042BB7"/>
    <w:rsid w:val="00053F9C"/>
    <w:rsid w:val="0007678B"/>
    <w:rsid w:val="000953CD"/>
    <w:rsid w:val="000A5DDA"/>
    <w:rsid w:val="000C57B3"/>
    <w:rsid w:val="000F2BF5"/>
    <w:rsid w:val="00112E7B"/>
    <w:rsid w:val="001279C0"/>
    <w:rsid w:val="001452D5"/>
    <w:rsid w:val="00153050"/>
    <w:rsid w:val="00194484"/>
    <w:rsid w:val="001A28F7"/>
    <w:rsid w:val="001A6922"/>
    <w:rsid w:val="001B0D2B"/>
    <w:rsid w:val="001E0EA1"/>
    <w:rsid w:val="002326B3"/>
    <w:rsid w:val="002961AE"/>
    <w:rsid w:val="002C701A"/>
    <w:rsid w:val="003272DC"/>
    <w:rsid w:val="0033228D"/>
    <w:rsid w:val="00392083"/>
    <w:rsid w:val="00395DB0"/>
    <w:rsid w:val="003B3B1E"/>
    <w:rsid w:val="003E1059"/>
    <w:rsid w:val="00400CA1"/>
    <w:rsid w:val="00435C40"/>
    <w:rsid w:val="00440310"/>
    <w:rsid w:val="0046761E"/>
    <w:rsid w:val="004B0FB5"/>
    <w:rsid w:val="004B4133"/>
    <w:rsid w:val="004B4942"/>
    <w:rsid w:val="004D4167"/>
    <w:rsid w:val="004E29DA"/>
    <w:rsid w:val="0051336B"/>
    <w:rsid w:val="0051643D"/>
    <w:rsid w:val="0054688C"/>
    <w:rsid w:val="00550E17"/>
    <w:rsid w:val="00570BDA"/>
    <w:rsid w:val="00575D11"/>
    <w:rsid w:val="00586C7C"/>
    <w:rsid w:val="005A47CF"/>
    <w:rsid w:val="005D0ED8"/>
    <w:rsid w:val="006453C7"/>
    <w:rsid w:val="00670ABC"/>
    <w:rsid w:val="00673CEA"/>
    <w:rsid w:val="00683E50"/>
    <w:rsid w:val="006C5838"/>
    <w:rsid w:val="006D55D2"/>
    <w:rsid w:val="006F321D"/>
    <w:rsid w:val="00714B15"/>
    <w:rsid w:val="00730292"/>
    <w:rsid w:val="0077409F"/>
    <w:rsid w:val="00775A55"/>
    <w:rsid w:val="007914A6"/>
    <w:rsid w:val="007A1668"/>
    <w:rsid w:val="007C1E46"/>
    <w:rsid w:val="007C1E55"/>
    <w:rsid w:val="007C63D8"/>
    <w:rsid w:val="007E40B9"/>
    <w:rsid w:val="007F2856"/>
    <w:rsid w:val="00803180"/>
    <w:rsid w:val="00803AC6"/>
    <w:rsid w:val="0081081B"/>
    <w:rsid w:val="00824027"/>
    <w:rsid w:val="00850B8E"/>
    <w:rsid w:val="00870FA0"/>
    <w:rsid w:val="008A2961"/>
    <w:rsid w:val="008A3FAC"/>
    <w:rsid w:val="008C29BB"/>
    <w:rsid w:val="008C2C2D"/>
    <w:rsid w:val="00902CCD"/>
    <w:rsid w:val="00945C7A"/>
    <w:rsid w:val="00990B11"/>
    <w:rsid w:val="009948AE"/>
    <w:rsid w:val="00A07231"/>
    <w:rsid w:val="00A33DF3"/>
    <w:rsid w:val="00A72314"/>
    <w:rsid w:val="00A8205C"/>
    <w:rsid w:val="00AB120D"/>
    <w:rsid w:val="00AB1348"/>
    <w:rsid w:val="00AE7DE4"/>
    <w:rsid w:val="00B02D9F"/>
    <w:rsid w:val="00B26721"/>
    <w:rsid w:val="00B545D3"/>
    <w:rsid w:val="00B63C2D"/>
    <w:rsid w:val="00B8442A"/>
    <w:rsid w:val="00B9591A"/>
    <w:rsid w:val="00BC1429"/>
    <w:rsid w:val="00BC3253"/>
    <w:rsid w:val="00C20E2C"/>
    <w:rsid w:val="00C3061C"/>
    <w:rsid w:val="00C30764"/>
    <w:rsid w:val="00C426E4"/>
    <w:rsid w:val="00C42E7A"/>
    <w:rsid w:val="00C70CA0"/>
    <w:rsid w:val="00C94175"/>
    <w:rsid w:val="00CA7C3D"/>
    <w:rsid w:val="00CB6366"/>
    <w:rsid w:val="00CC18A9"/>
    <w:rsid w:val="00CE6C82"/>
    <w:rsid w:val="00CF2EE0"/>
    <w:rsid w:val="00D00A0E"/>
    <w:rsid w:val="00D145D9"/>
    <w:rsid w:val="00D3053A"/>
    <w:rsid w:val="00D542FD"/>
    <w:rsid w:val="00DB5DB0"/>
    <w:rsid w:val="00DB73CB"/>
    <w:rsid w:val="00DD6882"/>
    <w:rsid w:val="00DE35E7"/>
    <w:rsid w:val="00E10C53"/>
    <w:rsid w:val="00E3154D"/>
    <w:rsid w:val="00E60BD0"/>
    <w:rsid w:val="00EB1D42"/>
    <w:rsid w:val="00EB2E4B"/>
    <w:rsid w:val="00EC4BE6"/>
    <w:rsid w:val="00EC7BA2"/>
    <w:rsid w:val="00F13F4D"/>
    <w:rsid w:val="00F154A0"/>
    <w:rsid w:val="00F15854"/>
    <w:rsid w:val="00F40272"/>
    <w:rsid w:val="00F477E9"/>
    <w:rsid w:val="00FA05DB"/>
    <w:rsid w:val="00FB3B85"/>
    <w:rsid w:val="00FC66D0"/>
    <w:rsid w:val="00FC68FC"/>
    <w:rsid w:val="00FD08C9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2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506A"/>
    <w:pPr>
      <w:spacing w:beforeAutospacing="1" w:afterAutospacing="1"/>
      <w:outlineLvl w:val="2"/>
    </w:pPr>
    <w:rPr>
      <w:rFonts w:ascii="Times New Roman CYR" w:hAnsi="Times New Roman CYR" w:cs="Times New Roman CYR"/>
      <w:b/>
      <w:bCs/>
      <w:color w:val="00336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A506A"/>
    <w:rPr>
      <w:color w:val="0000FF"/>
      <w:u w:val="single"/>
    </w:rPr>
  </w:style>
  <w:style w:type="character" w:styleId="a3">
    <w:name w:val="Strong"/>
    <w:basedOn w:val="a0"/>
    <w:qFormat/>
    <w:rsid w:val="002A506A"/>
    <w:rPr>
      <w:b/>
      <w:bCs/>
    </w:rPr>
  </w:style>
  <w:style w:type="character" w:styleId="a4">
    <w:name w:val="Emphasis"/>
    <w:basedOn w:val="a0"/>
    <w:qFormat/>
    <w:rsid w:val="002A506A"/>
    <w:rPr>
      <w:i/>
      <w:iCs/>
    </w:rPr>
  </w:style>
  <w:style w:type="character" w:styleId="a5">
    <w:name w:val="page number"/>
    <w:basedOn w:val="a0"/>
    <w:qFormat/>
    <w:rsid w:val="00CE5EC7"/>
  </w:style>
  <w:style w:type="character" w:customStyle="1" w:styleId="a6">
    <w:name w:val="Верхний колонтитул Знак"/>
    <w:basedOn w:val="a0"/>
    <w:uiPriority w:val="99"/>
    <w:qFormat/>
    <w:rsid w:val="00C52E3F"/>
    <w:rPr>
      <w:sz w:val="28"/>
      <w:szCs w:val="24"/>
    </w:rPr>
  </w:style>
  <w:style w:type="character" w:customStyle="1" w:styleId="a7">
    <w:name w:val="Основной текст Знак"/>
    <w:basedOn w:val="a0"/>
    <w:qFormat/>
    <w:rsid w:val="00E5787F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qFormat/>
    <w:rsid w:val="00474890"/>
    <w:rPr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724B85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qFormat/>
    <w:rsid w:val="00884BF1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qFormat/>
    <w:rsid w:val="00BE588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Подпись Знак"/>
    <w:basedOn w:val="a0"/>
    <w:uiPriority w:val="99"/>
    <w:qFormat/>
    <w:rsid w:val="00220A6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2"/>
    <w:qFormat/>
    <w:rsid w:val="00220A61"/>
    <w:rPr>
      <w:sz w:val="16"/>
      <w:szCs w:val="16"/>
    </w:rPr>
  </w:style>
  <w:style w:type="character" w:customStyle="1" w:styleId="ListLabel1">
    <w:name w:val="ListLabel 1"/>
    <w:qFormat/>
    <w:rPr>
      <w:sz w:val="4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E5787F"/>
    <w:pPr>
      <w:jc w:val="both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Balloon Text"/>
    <w:basedOn w:val="a"/>
    <w:link w:val="af0"/>
    <w:qFormat/>
    <w:rsid w:val="0074645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qFormat/>
    <w:rsid w:val="002A506A"/>
    <w:pPr>
      <w:spacing w:beforeAutospacing="1" w:afterAutospacing="1"/>
    </w:pPr>
  </w:style>
  <w:style w:type="paragraph" w:customStyle="1" w:styleId="ConsNormal">
    <w:name w:val="ConsNormal"/>
    <w:qFormat/>
    <w:rsid w:val="00934880"/>
    <w:pPr>
      <w:widowControl w:val="0"/>
      <w:ind w:right="19772" w:firstLine="720"/>
    </w:pPr>
    <w:rPr>
      <w:rFonts w:ascii="Arial" w:hAnsi="Arial"/>
      <w:sz w:val="24"/>
    </w:rPr>
  </w:style>
  <w:style w:type="paragraph" w:customStyle="1" w:styleId="ConsNonformat">
    <w:name w:val="ConsNonformat"/>
    <w:qFormat/>
    <w:rsid w:val="00934880"/>
    <w:pPr>
      <w:widowControl w:val="0"/>
      <w:ind w:right="19772"/>
    </w:pPr>
    <w:rPr>
      <w:rFonts w:ascii="Courier New" w:hAnsi="Courier New" w:cs="Courier New"/>
      <w:sz w:val="24"/>
    </w:rPr>
  </w:style>
  <w:style w:type="paragraph" w:styleId="af2">
    <w:name w:val="header"/>
    <w:basedOn w:val="a"/>
    <w:uiPriority w:val="99"/>
    <w:rsid w:val="00A25070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link w:val="ConsPlusNormal0"/>
    <w:qFormat/>
    <w:rsid w:val="00940096"/>
    <w:pPr>
      <w:widowControl w:val="0"/>
      <w:ind w:firstLine="720"/>
    </w:pPr>
    <w:rPr>
      <w:rFonts w:ascii="Arial" w:hAnsi="Arial" w:cs="Arial"/>
      <w:sz w:val="24"/>
    </w:rPr>
  </w:style>
  <w:style w:type="paragraph" w:styleId="af3">
    <w:name w:val="footer"/>
    <w:basedOn w:val="a"/>
    <w:rsid w:val="00A72642"/>
    <w:pPr>
      <w:tabs>
        <w:tab w:val="center" w:pos="4677"/>
        <w:tab w:val="right" w:pos="9355"/>
      </w:tabs>
    </w:pPr>
  </w:style>
  <w:style w:type="paragraph" w:styleId="21">
    <w:name w:val="List Bullet 2"/>
    <w:basedOn w:val="a"/>
    <w:autoRedefine/>
    <w:qFormat/>
    <w:rsid w:val="00676946"/>
    <w:pPr>
      <w:ind w:firstLine="460"/>
      <w:jc w:val="both"/>
    </w:pPr>
    <w:rPr>
      <w:sz w:val="28"/>
      <w:szCs w:val="28"/>
    </w:rPr>
  </w:style>
  <w:style w:type="paragraph" w:styleId="af4">
    <w:name w:val="List Paragraph"/>
    <w:basedOn w:val="a"/>
    <w:link w:val="af5"/>
    <w:uiPriority w:val="34"/>
    <w:qFormat/>
    <w:rsid w:val="00676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10"/>
    <w:qFormat/>
    <w:rsid w:val="00474890"/>
    <w:pPr>
      <w:spacing w:after="120" w:line="480" w:lineRule="auto"/>
      <w:ind w:left="283"/>
    </w:pPr>
  </w:style>
  <w:style w:type="paragraph" w:customStyle="1" w:styleId="af6">
    <w:name w:val="я"/>
    <w:basedOn w:val="a"/>
    <w:qFormat/>
    <w:rsid w:val="00474890"/>
    <w:pPr>
      <w:tabs>
        <w:tab w:val="left" w:pos="868"/>
      </w:tabs>
      <w:ind w:left="867" w:hanging="357"/>
      <w:jc w:val="both"/>
    </w:pPr>
  </w:style>
  <w:style w:type="paragraph" w:styleId="af7">
    <w:name w:val="Body Text Indent"/>
    <w:basedOn w:val="a"/>
    <w:rsid w:val="00884BF1"/>
    <w:pPr>
      <w:spacing w:after="120"/>
      <w:ind w:left="283"/>
    </w:pPr>
  </w:style>
  <w:style w:type="paragraph" w:styleId="23">
    <w:name w:val="Body Text 2"/>
    <w:basedOn w:val="a"/>
    <w:uiPriority w:val="99"/>
    <w:unhideWhenUsed/>
    <w:qFormat/>
    <w:rsid w:val="00BE588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Signature"/>
    <w:basedOn w:val="a"/>
    <w:uiPriority w:val="99"/>
    <w:unhideWhenUsed/>
    <w:rsid w:val="00220A61"/>
    <w:pPr>
      <w:ind w:left="4252"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1"/>
    <w:qFormat/>
    <w:rsid w:val="00220A61"/>
    <w:pPr>
      <w:spacing w:after="120"/>
      <w:ind w:left="283"/>
    </w:pPr>
    <w:rPr>
      <w:sz w:val="16"/>
      <w:szCs w:val="16"/>
    </w:rPr>
  </w:style>
  <w:style w:type="numbering" w:customStyle="1" w:styleId="210">
    <w:name w:val="Основной текст с отступом 2 Знак1"/>
    <w:link w:val="22"/>
    <w:qFormat/>
    <w:rsid w:val="00BE5880"/>
  </w:style>
  <w:style w:type="table" w:styleId="af9">
    <w:name w:val="Table Grid"/>
    <w:basedOn w:val="a1"/>
    <w:uiPriority w:val="59"/>
    <w:rsid w:val="00F5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A05DB"/>
    <w:rPr>
      <w:rFonts w:ascii="Arial" w:hAnsi="Arial" w:cs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042BB7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042BB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042BB7"/>
    <w:rPr>
      <w:rFonts w:ascii="Times New Roman CYR" w:hAnsi="Times New Roman CYR" w:cs="Times New Roman CYR"/>
      <w:b/>
      <w:bCs/>
      <w:color w:val="003366"/>
      <w:sz w:val="28"/>
      <w:szCs w:val="28"/>
    </w:rPr>
  </w:style>
  <w:style w:type="paragraph" w:styleId="33">
    <w:name w:val="toc 3"/>
    <w:basedOn w:val="a"/>
    <w:next w:val="a"/>
    <w:autoRedefine/>
    <w:rsid w:val="00042BB7"/>
    <w:pPr>
      <w:tabs>
        <w:tab w:val="right" w:leader="dot" w:pos="9912"/>
      </w:tabs>
      <w:ind w:left="400"/>
    </w:pPr>
    <w:rPr>
      <w:noProof/>
      <w:sz w:val="28"/>
      <w:szCs w:val="28"/>
    </w:rPr>
  </w:style>
  <w:style w:type="character" w:customStyle="1" w:styleId="af5">
    <w:name w:val="Абзац списка Знак"/>
    <w:link w:val="af4"/>
    <w:uiPriority w:val="34"/>
    <w:locked/>
    <w:rsid w:val="00042BB7"/>
    <w:rPr>
      <w:rFonts w:ascii="Calibri" w:eastAsia="Calibri" w:hAnsi="Calibri"/>
      <w:sz w:val="22"/>
      <w:szCs w:val="22"/>
      <w:lang w:eastAsia="en-US"/>
    </w:rPr>
  </w:style>
  <w:style w:type="paragraph" w:styleId="afa">
    <w:name w:val="footnote text"/>
    <w:basedOn w:val="a"/>
    <w:link w:val="afb"/>
    <w:unhideWhenUsed/>
    <w:rsid w:val="00042BB7"/>
    <w:pPr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rsid w:val="00042BB7"/>
    <w:rPr>
      <w:rFonts w:ascii="Calibri" w:hAnsi="Calibri"/>
      <w:lang w:val="x-none" w:eastAsia="x-none"/>
    </w:rPr>
  </w:style>
  <w:style w:type="character" w:styleId="afc">
    <w:name w:val="footnote reference"/>
    <w:unhideWhenUsed/>
    <w:rsid w:val="00042BB7"/>
    <w:rPr>
      <w:vertAlign w:val="superscript"/>
    </w:rPr>
  </w:style>
  <w:style w:type="paragraph" w:styleId="afd">
    <w:name w:val="Title"/>
    <w:basedOn w:val="a"/>
    <w:link w:val="afe"/>
    <w:qFormat/>
    <w:rsid w:val="00042BB7"/>
    <w:pPr>
      <w:jc w:val="center"/>
    </w:pPr>
    <w:rPr>
      <w:sz w:val="28"/>
    </w:rPr>
  </w:style>
  <w:style w:type="character" w:customStyle="1" w:styleId="afe">
    <w:name w:val="Название Знак"/>
    <w:basedOn w:val="a0"/>
    <w:link w:val="afd"/>
    <w:rsid w:val="00042BB7"/>
    <w:rPr>
      <w:sz w:val="28"/>
      <w:szCs w:val="24"/>
    </w:rPr>
  </w:style>
  <w:style w:type="paragraph" w:customStyle="1" w:styleId="11">
    <w:name w:val="Обычный1"/>
    <w:link w:val="Normal"/>
    <w:rsid w:val="00042BB7"/>
    <w:pPr>
      <w:widowControl w:val="0"/>
      <w:snapToGrid w:val="0"/>
      <w:spacing w:before="180" w:line="252" w:lineRule="auto"/>
      <w:ind w:left="400" w:right="200"/>
      <w:jc w:val="center"/>
    </w:pPr>
    <w:rPr>
      <w:sz w:val="18"/>
    </w:rPr>
  </w:style>
  <w:style w:type="character" w:customStyle="1" w:styleId="Normal">
    <w:name w:val="Normal Знак"/>
    <w:link w:val="11"/>
    <w:locked/>
    <w:rsid w:val="00042BB7"/>
    <w:rPr>
      <w:sz w:val="18"/>
    </w:rPr>
  </w:style>
  <w:style w:type="paragraph" w:customStyle="1" w:styleId="aff">
    <w:name w:val="Таблицы (моноширинный)"/>
    <w:basedOn w:val="a"/>
    <w:next w:val="a"/>
    <w:rsid w:val="00042B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Текст выноски Знак"/>
    <w:basedOn w:val="a0"/>
    <w:link w:val="af"/>
    <w:rsid w:val="00042BB7"/>
    <w:rPr>
      <w:rFonts w:ascii="Tahoma" w:hAnsi="Tahoma" w:cs="Tahoma"/>
      <w:sz w:val="16"/>
      <w:szCs w:val="16"/>
    </w:rPr>
  </w:style>
  <w:style w:type="paragraph" w:customStyle="1" w:styleId="aff0">
    <w:name w:val="Стиль"/>
    <w:rsid w:val="00042BB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Hyperlink"/>
    <w:basedOn w:val="a0"/>
    <w:uiPriority w:val="99"/>
    <w:unhideWhenUsed/>
    <w:rsid w:val="00042BB7"/>
    <w:rPr>
      <w:color w:val="0000FF" w:themeColor="hyperlink"/>
      <w:u w:val="single"/>
    </w:rPr>
  </w:style>
  <w:style w:type="paragraph" w:customStyle="1" w:styleId="24">
    <w:name w:val="Обычный2"/>
    <w:rsid w:val="00042BB7"/>
    <w:pPr>
      <w:widowControl w:val="0"/>
      <w:snapToGrid w:val="0"/>
      <w:spacing w:before="180" w:line="252" w:lineRule="auto"/>
      <w:ind w:left="400" w:right="200"/>
      <w:jc w:val="center"/>
    </w:pPr>
    <w:rPr>
      <w:sz w:val="18"/>
    </w:rPr>
  </w:style>
  <w:style w:type="character" w:customStyle="1" w:styleId="aff2">
    <w:name w:val="Гипертекстовая ссылка"/>
    <w:basedOn w:val="a0"/>
    <w:uiPriority w:val="99"/>
    <w:rsid w:val="00042BB7"/>
    <w:rPr>
      <w:rFonts w:cs="Times New Roman"/>
      <w:b/>
      <w:bCs/>
      <w:color w:val="008000"/>
    </w:rPr>
  </w:style>
  <w:style w:type="paragraph" w:styleId="34">
    <w:name w:val="Body Text 3"/>
    <w:basedOn w:val="a"/>
    <w:link w:val="35"/>
    <w:rsid w:val="00042BB7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42BB7"/>
    <w:rPr>
      <w:rFonts w:eastAsia="Calibri"/>
      <w:sz w:val="16"/>
      <w:szCs w:val="16"/>
    </w:rPr>
  </w:style>
  <w:style w:type="paragraph" w:customStyle="1" w:styleId="aff3">
    <w:name w:val="Нормальный (таблица)"/>
    <w:basedOn w:val="a"/>
    <w:next w:val="a"/>
    <w:rsid w:val="00570BD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2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506A"/>
    <w:pPr>
      <w:spacing w:beforeAutospacing="1" w:afterAutospacing="1"/>
      <w:outlineLvl w:val="2"/>
    </w:pPr>
    <w:rPr>
      <w:rFonts w:ascii="Times New Roman CYR" w:hAnsi="Times New Roman CYR" w:cs="Times New Roman CYR"/>
      <w:b/>
      <w:bCs/>
      <w:color w:val="00336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A506A"/>
    <w:rPr>
      <w:color w:val="0000FF"/>
      <w:u w:val="single"/>
    </w:rPr>
  </w:style>
  <w:style w:type="character" w:styleId="a3">
    <w:name w:val="Strong"/>
    <w:basedOn w:val="a0"/>
    <w:qFormat/>
    <w:rsid w:val="002A506A"/>
    <w:rPr>
      <w:b/>
      <w:bCs/>
    </w:rPr>
  </w:style>
  <w:style w:type="character" w:styleId="a4">
    <w:name w:val="Emphasis"/>
    <w:basedOn w:val="a0"/>
    <w:qFormat/>
    <w:rsid w:val="002A506A"/>
    <w:rPr>
      <w:i/>
      <w:iCs/>
    </w:rPr>
  </w:style>
  <w:style w:type="character" w:styleId="a5">
    <w:name w:val="page number"/>
    <w:basedOn w:val="a0"/>
    <w:qFormat/>
    <w:rsid w:val="00CE5EC7"/>
  </w:style>
  <w:style w:type="character" w:customStyle="1" w:styleId="a6">
    <w:name w:val="Верхний колонтитул Знак"/>
    <w:basedOn w:val="a0"/>
    <w:uiPriority w:val="99"/>
    <w:qFormat/>
    <w:rsid w:val="00C52E3F"/>
    <w:rPr>
      <w:sz w:val="28"/>
      <w:szCs w:val="24"/>
    </w:rPr>
  </w:style>
  <w:style w:type="character" w:customStyle="1" w:styleId="a7">
    <w:name w:val="Основной текст Знак"/>
    <w:basedOn w:val="a0"/>
    <w:qFormat/>
    <w:rsid w:val="00E5787F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qFormat/>
    <w:rsid w:val="00474890"/>
    <w:rPr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724B85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qFormat/>
    <w:rsid w:val="00884BF1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qFormat/>
    <w:rsid w:val="00BE588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Подпись Знак"/>
    <w:basedOn w:val="a0"/>
    <w:uiPriority w:val="99"/>
    <w:qFormat/>
    <w:rsid w:val="00220A6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2"/>
    <w:qFormat/>
    <w:rsid w:val="00220A61"/>
    <w:rPr>
      <w:sz w:val="16"/>
      <w:szCs w:val="16"/>
    </w:rPr>
  </w:style>
  <w:style w:type="character" w:customStyle="1" w:styleId="ListLabel1">
    <w:name w:val="ListLabel 1"/>
    <w:qFormat/>
    <w:rPr>
      <w:sz w:val="4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E5787F"/>
    <w:pPr>
      <w:jc w:val="both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Balloon Text"/>
    <w:basedOn w:val="a"/>
    <w:link w:val="af0"/>
    <w:qFormat/>
    <w:rsid w:val="0074645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qFormat/>
    <w:rsid w:val="002A506A"/>
    <w:pPr>
      <w:spacing w:beforeAutospacing="1" w:afterAutospacing="1"/>
    </w:pPr>
  </w:style>
  <w:style w:type="paragraph" w:customStyle="1" w:styleId="ConsNormal">
    <w:name w:val="ConsNormal"/>
    <w:qFormat/>
    <w:rsid w:val="00934880"/>
    <w:pPr>
      <w:widowControl w:val="0"/>
      <w:ind w:right="19772" w:firstLine="720"/>
    </w:pPr>
    <w:rPr>
      <w:rFonts w:ascii="Arial" w:hAnsi="Arial"/>
      <w:sz w:val="24"/>
    </w:rPr>
  </w:style>
  <w:style w:type="paragraph" w:customStyle="1" w:styleId="ConsNonformat">
    <w:name w:val="ConsNonformat"/>
    <w:qFormat/>
    <w:rsid w:val="00934880"/>
    <w:pPr>
      <w:widowControl w:val="0"/>
      <w:ind w:right="19772"/>
    </w:pPr>
    <w:rPr>
      <w:rFonts w:ascii="Courier New" w:hAnsi="Courier New" w:cs="Courier New"/>
      <w:sz w:val="24"/>
    </w:rPr>
  </w:style>
  <w:style w:type="paragraph" w:styleId="af2">
    <w:name w:val="header"/>
    <w:basedOn w:val="a"/>
    <w:uiPriority w:val="99"/>
    <w:rsid w:val="00A25070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link w:val="ConsPlusNormal0"/>
    <w:qFormat/>
    <w:rsid w:val="00940096"/>
    <w:pPr>
      <w:widowControl w:val="0"/>
      <w:ind w:firstLine="720"/>
    </w:pPr>
    <w:rPr>
      <w:rFonts w:ascii="Arial" w:hAnsi="Arial" w:cs="Arial"/>
      <w:sz w:val="24"/>
    </w:rPr>
  </w:style>
  <w:style w:type="paragraph" w:styleId="af3">
    <w:name w:val="footer"/>
    <w:basedOn w:val="a"/>
    <w:rsid w:val="00A72642"/>
    <w:pPr>
      <w:tabs>
        <w:tab w:val="center" w:pos="4677"/>
        <w:tab w:val="right" w:pos="9355"/>
      </w:tabs>
    </w:pPr>
  </w:style>
  <w:style w:type="paragraph" w:styleId="21">
    <w:name w:val="List Bullet 2"/>
    <w:basedOn w:val="a"/>
    <w:autoRedefine/>
    <w:qFormat/>
    <w:rsid w:val="00676946"/>
    <w:pPr>
      <w:ind w:firstLine="460"/>
      <w:jc w:val="both"/>
    </w:pPr>
    <w:rPr>
      <w:sz w:val="28"/>
      <w:szCs w:val="28"/>
    </w:rPr>
  </w:style>
  <w:style w:type="paragraph" w:styleId="af4">
    <w:name w:val="List Paragraph"/>
    <w:basedOn w:val="a"/>
    <w:link w:val="af5"/>
    <w:uiPriority w:val="34"/>
    <w:qFormat/>
    <w:rsid w:val="00676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10"/>
    <w:qFormat/>
    <w:rsid w:val="00474890"/>
    <w:pPr>
      <w:spacing w:after="120" w:line="480" w:lineRule="auto"/>
      <w:ind w:left="283"/>
    </w:pPr>
  </w:style>
  <w:style w:type="paragraph" w:customStyle="1" w:styleId="af6">
    <w:name w:val="я"/>
    <w:basedOn w:val="a"/>
    <w:qFormat/>
    <w:rsid w:val="00474890"/>
    <w:pPr>
      <w:tabs>
        <w:tab w:val="left" w:pos="868"/>
      </w:tabs>
      <w:ind w:left="867" w:hanging="357"/>
      <w:jc w:val="both"/>
    </w:pPr>
  </w:style>
  <w:style w:type="paragraph" w:styleId="af7">
    <w:name w:val="Body Text Indent"/>
    <w:basedOn w:val="a"/>
    <w:rsid w:val="00884BF1"/>
    <w:pPr>
      <w:spacing w:after="120"/>
      <w:ind w:left="283"/>
    </w:pPr>
  </w:style>
  <w:style w:type="paragraph" w:styleId="23">
    <w:name w:val="Body Text 2"/>
    <w:basedOn w:val="a"/>
    <w:uiPriority w:val="99"/>
    <w:unhideWhenUsed/>
    <w:qFormat/>
    <w:rsid w:val="00BE588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Signature"/>
    <w:basedOn w:val="a"/>
    <w:uiPriority w:val="99"/>
    <w:unhideWhenUsed/>
    <w:rsid w:val="00220A61"/>
    <w:pPr>
      <w:ind w:left="4252"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1"/>
    <w:qFormat/>
    <w:rsid w:val="00220A61"/>
    <w:pPr>
      <w:spacing w:after="120"/>
      <w:ind w:left="283"/>
    </w:pPr>
    <w:rPr>
      <w:sz w:val="16"/>
      <w:szCs w:val="16"/>
    </w:rPr>
  </w:style>
  <w:style w:type="numbering" w:customStyle="1" w:styleId="210">
    <w:name w:val="Основной текст с отступом 2 Знак1"/>
    <w:link w:val="22"/>
    <w:qFormat/>
    <w:rsid w:val="00BE5880"/>
  </w:style>
  <w:style w:type="table" w:styleId="af9">
    <w:name w:val="Table Grid"/>
    <w:basedOn w:val="a1"/>
    <w:uiPriority w:val="59"/>
    <w:rsid w:val="00F5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A05DB"/>
    <w:rPr>
      <w:rFonts w:ascii="Arial" w:hAnsi="Arial" w:cs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042BB7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042BB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042BB7"/>
    <w:rPr>
      <w:rFonts w:ascii="Times New Roman CYR" w:hAnsi="Times New Roman CYR" w:cs="Times New Roman CYR"/>
      <w:b/>
      <w:bCs/>
      <w:color w:val="003366"/>
      <w:sz w:val="28"/>
      <w:szCs w:val="28"/>
    </w:rPr>
  </w:style>
  <w:style w:type="paragraph" w:styleId="33">
    <w:name w:val="toc 3"/>
    <w:basedOn w:val="a"/>
    <w:next w:val="a"/>
    <w:autoRedefine/>
    <w:rsid w:val="00042BB7"/>
    <w:pPr>
      <w:tabs>
        <w:tab w:val="right" w:leader="dot" w:pos="9912"/>
      </w:tabs>
      <w:ind w:left="400"/>
    </w:pPr>
    <w:rPr>
      <w:noProof/>
      <w:sz w:val="28"/>
      <w:szCs w:val="28"/>
    </w:rPr>
  </w:style>
  <w:style w:type="character" w:customStyle="1" w:styleId="af5">
    <w:name w:val="Абзац списка Знак"/>
    <w:link w:val="af4"/>
    <w:uiPriority w:val="34"/>
    <w:locked/>
    <w:rsid w:val="00042BB7"/>
    <w:rPr>
      <w:rFonts w:ascii="Calibri" w:eastAsia="Calibri" w:hAnsi="Calibri"/>
      <w:sz w:val="22"/>
      <w:szCs w:val="22"/>
      <w:lang w:eastAsia="en-US"/>
    </w:rPr>
  </w:style>
  <w:style w:type="paragraph" w:styleId="afa">
    <w:name w:val="footnote text"/>
    <w:basedOn w:val="a"/>
    <w:link w:val="afb"/>
    <w:unhideWhenUsed/>
    <w:rsid w:val="00042BB7"/>
    <w:pPr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rsid w:val="00042BB7"/>
    <w:rPr>
      <w:rFonts w:ascii="Calibri" w:hAnsi="Calibri"/>
      <w:lang w:val="x-none" w:eastAsia="x-none"/>
    </w:rPr>
  </w:style>
  <w:style w:type="character" w:styleId="afc">
    <w:name w:val="footnote reference"/>
    <w:unhideWhenUsed/>
    <w:rsid w:val="00042BB7"/>
    <w:rPr>
      <w:vertAlign w:val="superscript"/>
    </w:rPr>
  </w:style>
  <w:style w:type="paragraph" w:styleId="afd">
    <w:name w:val="Title"/>
    <w:basedOn w:val="a"/>
    <w:link w:val="afe"/>
    <w:qFormat/>
    <w:rsid w:val="00042BB7"/>
    <w:pPr>
      <w:jc w:val="center"/>
    </w:pPr>
    <w:rPr>
      <w:sz w:val="28"/>
    </w:rPr>
  </w:style>
  <w:style w:type="character" w:customStyle="1" w:styleId="afe">
    <w:name w:val="Название Знак"/>
    <w:basedOn w:val="a0"/>
    <w:link w:val="afd"/>
    <w:rsid w:val="00042BB7"/>
    <w:rPr>
      <w:sz w:val="28"/>
      <w:szCs w:val="24"/>
    </w:rPr>
  </w:style>
  <w:style w:type="paragraph" w:customStyle="1" w:styleId="11">
    <w:name w:val="Обычный1"/>
    <w:link w:val="Normal"/>
    <w:rsid w:val="00042BB7"/>
    <w:pPr>
      <w:widowControl w:val="0"/>
      <w:snapToGrid w:val="0"/>
      <w:spacing w:before="180" w:line="252" w:lineRule="auto"/>
      <w:ind w:left="400" w:right="200"/>
      <w:jc w:val="center"/>
    </w:pPr>
    <w:rPr>
      <w:sz w:val="18"/>
    </w:rPr>
  </w:style>
  <w:style w:type="character" w:customStyle="1" w:styleId="Normal">
    <w:name w:val="Normal Знак"/>
    <w:link w:val="11"/>
    <w:locked/>
    <w:rsid w:val="00042BB7"/>
    <w:rPr>
      <w:sz w:val="18"/>
    </w:rPr>
  </w:style>
  <w:style w:type="paragraph" w:customStyle="1" w:styleId="aff">
    <w:name w:val="Таблицы (моноширинный)"/>
    <w:basedOn w:val="a"/>
    <w:next w:val="a"/>
    <w:rsid w:val="00042B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Текст выноски Знак"/>
    <w:basedOn w:val="a0"/>
    <w:link w:val="af"/>
    <w:rsid w:val="00042BB7"/>
    <w:rPr>
      <w:rFonts w:ascii="Tahoma" w:hAnsi="Tahoma" w:cs="Tahoma"/>
      <w:sz w:val="16"/>
      <w:szCs w:val="16"/>
    </w:rPr>
  </w:style>
  <w:style w:type="paragraph" w:customStyle="1" w:styleId="aff0">
    <w:name w:val="Стиль"/>
    <w:rsid w:val="00042BB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Hyperlink"/>
    <w:basedOn w:val="a0"/>
    <w:uiPriority w:val="99"/>
    <w:unhideWhenUsed/>
    <w:rsid w:val="00042BB7"/>
    <w:rPr>
      <w:color w:val="0000FF" w:themeColor="hyperlink"/>
      <w:u w:val="single"/>
    </w:rPr>
  </w:style>
  <w:style w:type="paragraph" w:customStyle="1" w:styleId="24">
    <w:name w:val="Обычный2"/>
    <w:rsid w:val="00042BB7"/>
    <w:pPr>
      <w:widowControl w:val="0"/>
      <w:snapToGrid w:val="0"/>
      <w:spacing w:before="180" w:line="252" w:lineRule="auto"/>
      <w:ind w:left="400" w:right="200"/>
      <w:jc w:val="center"/>
    </w:pPr>
    <w:rPr>
      <w:sz w:val="18"/>
    </w:rPr>
  </w:style>
  <w:style w:type="character" w:customStyle="1" w:styleId="aff2">
    <w:name w:val="Гипертекстовая ссылка"/>
    <w:basedOn w:val="a0"/>
    <w:uiPriority w:val="99"/>
    <w:rsid w:val="00042BB7"/>
    <w:rPr>
      <w:rFonts w:cs="Times New Roman"/>
      <w:b/>
      <w:bCs/>
      <w:color w:val="008000"/>
    </w:rPr>
  </w:style>
  <w:style w:type="paragraph" w:styleId="34">
    <w:name w:val="Body Text 3"/>
    <w:basedOn w:val="a"/>
    <w:link w:val="35"/>
    <w:rsid w:val="00042BB7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42BB7"/>
    <w:rPr>
      <w:rFonts w:eastAsia="Calibri"/>
      <w:sz w:val="16"/>
      <w:szCs w:val="16"/>
    </w:rPr>
  </w:style>
  <w:style w:type="paragraph" w:customStyle="1" w:styleId="aff3">
    <w:name w:val="Нормальный (таблица)"/>
    <w:basedOn w:val="a"/>
    <w:next w:val="a"/>
    <w:rsid w:val="00570BD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028E2F75AC1DB959749289B7A9ECFAD60A868FEEF30B56BB577092C6C109EC24957F08D7D4F972n4R8J" TargetMode="External"/><Relationship Id="rId18" Type="http://schemas.openxmlformats.org/officeDocument/2006/relationships/hyperlink" Target="consultantplus://offline/ref=266B501798C87F42F0858AF49919454C115DBF8005EC3BEA24D74AK6U2J" TargetMode="External"/><Relationship Id="rId26" Type="http://schemas.openxmlformats.org/officeDocument/2006/relationships/hyperlink" Target="consultantplus://offline/ref=0A835305F4D41D7549CC8B288826EAEEA4535A5520BD0FEF134E35B87A00C592DDC67DB3DFF883T0Z5J" TargetMode="External"/><Relationship Id="rId39" Type="http://schemas.openxmlformats.org/officeDocument/2006/relationships/hyperlink" Target="consultantplus://offline/ref=307F1DE43536F5C41F7B6BA3FFA9D34B862183A33CB7B56D711F4AEE5BI1F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66B501798C87F42F0858AF49919454C125CB9830AB26CE87582446736C22229CAADED0F2BF31224K2UFJ" TargetMode="External"/><Relationship Id="rId34" Type="http://schemas.openxmlformats.org/officeDocument/2006/relationships/hyperlink" Target="consultantplus://offline/ref=307F1DE43536F5C41F7B6BA3FFA9D34B862081AD3DB5B56D711F4AEE5B14C442F9C3B13835E6100DI6FCK" TargetMode="External"/><Relationship Id="rId42" Type="http://schemas.openxmlformats.org/officeDocument/2006/relationships/hyperlink" Target="consultantplus://offline/ref=1A3170F0C13343F016BE381FB6AEF6874480B12C0BE8F9C39C255A7342A2F8F369EA7C435C920673O4qAK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C9DFE89FE31A21120123E2E03602A30E2F37F9AE7DF00201E5EC05B025i5L" TargetMode="External"/><Relationship Id="rId17" Type="http://schemas.openxmlformats.org/officeDocument/2006/relationships/hyperlink" Target="consultantplus://offline/ref=F1028E2F75AC1DB959749289B7A9ECFAD60B8E8FEBF80B56BB577092C6nCR1J" TargetMode="External"/><Relationship Id="rId25" Type="http://schemas.openxmlformats.org/officeDocument/2006/relationships/hyperlink" Target="consultantplus://offline/ref=0A835305F4D41D7549CC8B288826EAEEA4535A5520BD0FEF134E35B87A00C592DDC67DB3DFF882T0Z8J" TargetMode="External"/><Relationship Id="rId33" Type="http://schemas.openxmlformats.org/officeDocument/2006/relationships/hyperlink" Target="consultantplus://offline/ref=307F1DE43536F5C41F7B6BA3FFA9D34B862084AE3BB6B56D711F4AEE5B14C442F9C3B13835E6100DI6FCK" TargetMode="External"/><Relationship Id="rId38" Type="http://schemas.openxmlformats.org/officeDocument/2006/relationships/hyperlink" Target="consultantplus://offline/ref=307F1DE43536F5C41F7B6BA3FFA9D34B862A8BA336B2B56D711F4AEE5BI1F4K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028E2F75AC1DB959749289B7A9ECFAD6068F8DEEFD0B56BB577092C6nCR1J" TargetMode="External"/><Relationship Id="rId20" Type="http://schemas.openxmlformats.org/officeDocument/2006/relationships/hyperlink" Target="consultantplus://offline/ref=266B501798C87F42F0858AF49919454C125DBB850FB36CE87582446736C22229CAADED0F2BF31523K2UDJ" TargetMode="External"/><Relationship Id="rId29" Type="http://schemas.openxmlformats.org/officeDocument/2006/relationships/hyperlink" Target="consultantplus://offline/ref=307F1DE43536F5C41F7B6BA3FFA9D34B862183AE37B6B56D711F4AEE5B14C442F9C3B13835E6130DI6FCK" TargetMode="External"/><Relationship Id="rId41" Type="http://schemas.openxmlformats.org/officeDocument/2006/relationships/hyperlink" Target="consultantplus://offline/ref=1A3170F0C13343F016BE381FB6AEF6874480B12C07E5F9C39C255A7342A2F8F369EA7C435C920673O4q9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DFE89FE31A21120123E2E03602A30E2C36FCA37BF00201E5EC05B025i5L" TargetMode="External"/><Relationship Id="rId24" Type="http://schemas.openxmlformats.org/officeDocument/2006/relationships/hyperlink" Target="consultantplus://offline/ref=0A835305F4D41D7549CC8B288826EAEEA4535A5520BD0FEF134E35B87A00C592DDC67DB3DFFA85T0ZEJ" TargetMode="External"/><Relationship Id="rId32" Type="http://schemas.openxmlformats.org/officeDocument/2006/relationships/hyperlink" Target="consultantplus://offline/ref=307F1DE43536F5C41F7B6BA3FFA9D34B862081AA3DB6B56D711F4AEE5B14C442F9C3B13835E4190CI6FEK" TargetMode="External"/><Relationship Id="rId37" Type="http://schemas.openxmlformats.org/officeDocument/2006/relationships/hyperlink" Target="consultantplus://offline/ref=307F1DE43536F5C41F7B6BA3FFA9D34B862081AD3DB5B56D711F4AEE5B14C442F9C3B13835E6100DI6FCK" TargetMode="External"/><Relationship Id="rId40" Type="http://schemas.openxmlformats.org/officeDocument/2006/relationships/hyperlink" Target="consultantplus://offline/ref=307F1DE43536F5C41F7B6BA3FFA9D34B862182AC3AB9B56D711F4AEE5B14C442F9C3B13835E61709I6FBK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028E2F75AC1DB959749289B7A9ECFAD60A868FE8FD0B56BB577092C6C109EC24957F08D7D6FF76n4R5J" TargetMode="External"/><Relationship Id="rId23" Type="http://schemas.openxmlformats.org/officeDocument/2006/relationships/hyperlink" Target="consultantplus://offline/ref=0A835305F4D41D7549CC8B288826EAEEA456555C29BD0FEF134E35B8T7ZAJ" TargetMode="External"/><Relationship Id="rId28" Type="http://schemas.openxmlformats.org/officeDocument/2006/relationships/hyperlink" Target="consultantplus://offline/ref=0A835305F4D41D7549CC8B288826EAEEAC5D54572EB252E51B1739BA7DT0ZFJ" TargetMode="External"/><Relationship Id="rId36" Type="http://schemas.openxmlformats.org/officeDocument/2006/relationships/hyperlink" Target="consultantplus://offline/ref=307F1DE43536F5C41F7B6BA3FFA9D34B862081AA3DB6B56D711F4AEE5B14C442F9C3B13835E41309I6FAK" TargetMode="External"/><Relationship Id="rId10" Type="http://schemas.openxmlformats.org/officeDocument/2006/relationships/hyperlink" Target="consultantplus://offline/ref=48C9DFE89FE31A21120123E2E03602A30E2E35F9AD79F00201E5EC05B025i5L" TargetMode="External"/><Relationship Id="rId19" Type="http://schemas.openxmlformats.org/officeDocument/2006/relationships/hyperlink" Target="consultantplus://offline/ref=266B501798C87F42F0858AF49919454C1A56B18D0EB131E27DDB4865K3U1J" TargetMode="External"/><Relationship Id="rId31" Type="http://schemas.openxmlformats.org/officeDocument/2006/relationships/hyperlink" Target="consultantplus://offline/ref=307F1DE43536F5C41F7B6BA3FFA9D34B862182AC3AB9B56D711F4AEE5B14C442F9C3B13835E6110EI6FFK" TargetMode="External"/><Relationship Id="rId44" Type="http://schemas.openxmlformats.org/officeDocument/2006/relationships/hyperlink" Target="consultantplus://offline/ref=9AA4211A811620207D4F98D0C97B74C32788BAC4059FE930B9CB8CKDf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9DFE89FE31A21120123E2E03602A30E2630FCA12EA70050B0E220i0L" TargetMode="External"/><Relationship Id="rId14" Type="http://schemas.openxmlformats.org/officeDocument/2006/relationships/hyperlink" Target="consultantplus://offline/ref=F1028E2F75AC1DB959749289B7A9ECFAD60A868FEEF30B56BB577092C6C109EC24957F08D7D4F977n4R5J" TargetMode="External"/><Relationship Id="rId22" Type="http://schemas.openxmlformats.org/officeDocument/2006/relationships/hyperlink" Target="consultantplus://offline/ref=266B501798C87F42F0858AF49919454C1252B9870BB86CE87582446736C22229CAADED0F2BF31527K2UFJ" TargetMode="External"/><Relationship Id="rId27" Type="http://schemas.openxmlformats.org/officeDocument/2006/relationships/hyperlink" Target="consultantplus://offline/ref=0A835305F4D41D7549CC8B288826EAEEAC5C58542FB052E51B1739BA7D0F9A85DA8F71B2TDZEJ" TargetMode="External"/><Relationship Id="rId30" Type="http://schemas.openxmlformats.org/officeDocument/2006/relationships/hyperlink" Target="consultantplus://offline/ref=307F1DE43536F5C41F7B6BA3FFA9D34B862182AC3AB9B56D711F4AEE5B14C442F9C3B13835E6110EI6FFK" TargetMode="External"/><Relationship Id="rId35" Type="http://schemas.openxmlformats.org/officeDocument/2006/relationships/hyperlink" Target="consultantplus://offline/ref=307F1DE43536F5C41F7B6BA3FFA9D34B86208AAF37B0B56D711F4AEE5BI1F4K" TargetMode="External"/><Relationship Id="rId43" Type="http://schemas.openxmlformats.org/officeDocument/2006/relationships/hyperlink" Target="http://www.nalog.ru/rn14/about/ffs/ffs/civil%20service/competi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4884-68DC-4D88-9FE7-EFB8476F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7805</Words>
  <Characters>44495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МРИ по СФО</Company>
  <LinksUpToDate>false</LinksUpToDate>
  <CharactersWithSpaces>52196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User</dc:creator>
  <cp:lastModifiedBy>Антонов Клим Афанасьевич</cp:lastModifiedBy>
  <cp:revision>2</cp:revision>
  <cp:lastPrinted>2019-08-06T08:19:00Z</cp:lastPrinted>
  <dcterms:created xsi:type="dcterms:W3CDTF">2019-10-23T02:40:00Z</dcterms:created>
  <dcterms:modified xsi:type="dcterms:W3CDTF">2019-10-23T02:40:00Z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МРИ по СФО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